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9E" w:rsidRDefault="00055F9E" w:rsidP="00055F9E">
      <w:pPr>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4"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055F9E" w:rsidRDefault="00055F9E" w:rsidP="00055F9E">
      <w:pPr>
        <w:jc w:val="center"/>
        <w:rPr>
          <w:rFonts w:ascii="Courier New" w:hAnsi="Courier New"/>
          <w:spacing w:val="20"/>
        </w:rPr>
      </w:pPr>
    </w:p>
    <w:p w:rsidR="00055F9E" w:rsidRDefault="00055F9E" w:rsidP="00055F9E">
      <w:pPr>
        <w:spacing w:line="252" w:lineRule="auto"/>
        <w:jc w:val="center"/>
        <w:rPr>
          <w:b/>
          <w:spacing w:val="24"/>
        </w:rPr>
      </w:pPr>
      <w:r>
        <w:rPr>
          <w:b/>
          <w:spacing w:val="24"/>
        </w:rPr>
        <w:t xml:space="preserve">АДМИНИСТРАЦИЯ </w:t>
      </w:r>
    </w:p>
    <w:p w:rsidR="00055F9E" w:rsidRDefault="00ED39E7" w:rsidP="00055F9E">
      <w:pPr>
        <w:pStyle w:val="a4"/>
        <w:tabs>
          <w:tab w:val="left" w:pos="708"/>
        </w:tabs>
        <w:spacing w:line="252" w:lineRule="auto"/>
        <w:ind w:firstLine="0"/>
        <w:jc w:val="center"/>
        <w:rPr>
          <w:b/>
          <w:spacing w:val="24"/>
          <w:sz w:val="26"/>
          <w:szCs w:val="26"/>
        </w:rPr>
      </w:pPr>
      <w:r>
        <w:rPr>
          <w:b/>
          <w:spacing w:val="24"/>
          <w:sz w:val="26"/>
          <w:szCs w:val="26"/>
        </w:rPr>
        <w:t>МЕЧЕТНЕНСКОГО</w:t>
      </w:r>
      <w:r w:rsidR="00055F9E">
        <w:rPr>
          <w:b/>
          <w:spacing w:val="24"/>
          <w:sz w:val="26"/>
          <w:szCs w:val="26"/>
        </w:rPr>
        <w:t xml:space="preserve"> МУНИЦИПАЛЬНОГО ОБРАЗОВАНИЯ</w:t>
      </w:r>
      <w:r w:rsidR="00055F9E">
        <w:rPr>
          <w:b/>
          <w:spacing w:val="24"/>
          <w:sz w:val="26"/>
          <w:szCs w:val="26"/>
        </w:rPr>
        <w:br/>
        <w:t>СОВЕТСКОГО МУНИЦИПАЛЬНОГО РАЙОНА</w:t>
      </w:r>
    </w:p>
    <w:p w:rsidR="00055F9E" w:rsidRDefault="00055F9E" w:rsidP="00055F9E">
      <w:pPr>
        <w:pStyle w:val="a4"/>
        <w:tabs>
          <w:tab w:val="left" w:pos="708"/>
        </w:tabs>
        <w:spacing w:line="252" w:lineRule="auto"/>
        <w:ind w:firstLine="0"/>
        <w:jc w:val="center"/>
        <w:rPr>
          <w:b/>
          <w:spacing w:val="24"/>
          <w:sz w:val="26"/>
          <w:szCs w:val="26"/>
        </w:rPr>
      </w:pPr>
      <w:r>
        <w:rPr>
          <w:b/>
          <w:spacing w:val="24"/>
          <w:sz w:val="26"/>
          <w:szCs w:val="26"/>
        </w:rPr>
        <w:t xml:space="preserve"> САРАТОВСКОЙ ОБЛАСТИ</w:t>
      </w:r>
    </w:p>
    <w:p w:rsidR="00ED39E7" w:rsidRDefault="00ED39E7" w:rsidP="00055F9E">
      <w:pPr>
        <w:pStyle w:val="a4"/>
        <w:tabs>
          <w:tab w:val="clear" w:pos="4153"/>
          <w:tab w:val="center" w:pos="709"/>
        </w:tabs>
        <w:spacing w:before="240" w:line="240" w:lineRule="auto"/>
        <w:ind w:firstLine="0"/>
        <w:jc w:val="center"/>
        <w:rPr>
          <w:b/>
          <w:spacing w:val="110"/>
          <w:sz w:val="30"/>
        </w:rPr>
      </w:pPr>
      <w:r>
        <w:rPr>
          <w:b/>
          <w:spacing w:val="110"/>
          <w:sz w:val="30"/>
        </w:rPr>
        <w:t xml:space="preserve">  П</w:t>
      </w:r>
      <w:r w:rsidR="00055F9E">
        <w:rPr>
          <w:b/>
          <w:spacing w:val="110"/>
          <w:sz w:val="30"/>
        </w:rPr>
        <w:t>ОСТАНОВЛЕНИЕ</w:t>
      </w:r>
      <w:r>
        <w:rPr>
          <w:b/>
          <w:spacing w:val="110"/>
          <w:sz w:val="30"/>
        </w:rPr>
        <w:t xml:space="preserve">                              </w:t>
      </w:r>
    </w:p>
    <w:p w:rsidR="00055F9E" w:rsidRPr="00ED39E7" w:rsidRDefault="00ED39E7" w:rsidP="00055F9E">
      <w:pPr>
        <w:pStyle w:val="a4"/>
        <w:tabs>
          <w:tab w:val="clear" w:pos="4153"/>
          <w:tab w:val="center" w:pos="709"/>
        </w:tabs>
        <w:spacing w:before="240" w:line="240" w:lineRule="auto"/>
        <w:ind w:firstLine="0"/>
        <w:jc w:val="center"/>
        <w:rPr>
          <w:spacing w:val="30"/>
          <w:sz w:val="24"/>
        </w:rPr>
      </w:pPr>
      <w:r>
        <w:rPr>
          <w:b/>
          <w:spacing w:val="110"/>
          <w:sz w:val="30"/>
        </w:rPr>
        <w:t xml:space="preserve">                              </w:t>
      </w:r>
    </w:p>
    <w:p w:rsidR="00055F9E" w:rsidRDefault="00055F9E" w:rsidP="00055F9E">
      <w:pPr>
        <w:autoSpaceDE w:val="0"/>
        <w:autoSpaceDN w:val="0"/>
        <w:adjustRightInd w:val="0"/>
        <w:rPr>
          <w:bCs/>
          <w:sz w:val="18"/>
          <w:szCs w:val="18"/>
        </w:rPr>
      </w:pPr>
    </w:p>
    <w:p w:rsidR="00055F9E" w:rsidRDefault="00055F9E" w:rsidP="00055F9E">
      <w:pPr>
        <w:autoSpaceDE w:val="0"/>
        <w:autoSpaceDN w:val="0"/>
        <w:adjustRightInd w:val="0"/>
        <w:rPr>
          <w:bCs/>
          <w:szCs w:val="28"/>
        </w:rPr>
      </w:pPr>
      <w:r>
        <w:rPr>
          <w:bCs/>
          <w:szCs w:val="28"/>
        </w:rPr>
        <w:t xml:space="preserve">от </w:t>
      </w:r>
      <w:r w:rsidR="00930255">
        <w:rPr>
          <w:bCs/>
          <w:szCs w:val="28"/>
        </w:rPr>
        <w:t>11.10.</w:t>
      </w:r>
      <w:r w:rsidR="00ED39E7">
        <w:rPr>
          <w:bCs/>
          <w:szCs w:val="28"/>
        </w:rPr>
        <w:t xml:space="preserve"> </w:t>
      </w:r>
      <w:r>
        <w:rPr>
          <w:bCs/>
          <w:szCs w:val="28"/>
        </w:rPr>
        <w:t xml:space="preserve">2018 №  </w:t>
      </w:r>
      <w:r w:rsidR="00930255">
        <w:rPr>
          <w:bCs/>
          <w:szCs w:val="28"/>
        </w:rPr>
        <w:t>44</w:t>
      </w:r>
    </w:p>
    <w:p w:rsidR="00055F9E" w:rsidRDefault="00ED39E7" w:rsidP="00055F9E">
      <w:pPr>
        <w:autoSpaceDE w:val="0"/>
        <w:autoSpaceDN w:val="0"/>
        <w:adjustRightInd w:val="0"/>
        <w:jc w:val="center"/>
        <w:rPr>
          <w:bCs/>
          <w:sz w:val="20"/>
        </w:rPr>
      </w:pPr>
      <w:r>
        <w:rPr>
          <w:bCs/>
          <w:sz w:val="20"/>
        </w:rPr>
        <w:t xml:space="preserve">с. </w:t>
      </w:r>
      <w:proofErr w:type="spellStart"/>
      <w:r>
        <w:rPr>
          <w:bCs/>
          <w:sz w:val="20"/>
        </w:rPr>
        <w:t>Мечетно</w:t>
      </w:r>
      <w:r w:rsidR="00055F9E">
        <w:rPr>
          <w:bCs/>
          <w:sz w:val="20"/>
        </w:rPr>
        <w:t>е</w:t>
      </w:r>
      <w:proofErr w:type="spellEnd"/>
    </w:p>
    <w:p w:rsidR="00055F9E" w:rsidRDefault="00055F9E" w:rsidP="00055F9E">
      <w:pPr>
        <w:jc w:val="center"/>
      </w:pPr>
    </w:p>
    <w:p w:rsidR="00055F9E" w:rsidRDefault="00055F9E" w:rsidP="00055F9E">
      <w:pPr>
        <w:rPr>
          <w:b/>
          <w:szCs w:val="28"/>
        </w:rPr>
      </w:pPr>
      <w:r>
        <w:rPr>
          <w:b/>
          <w:szCs w:val="28"/>
        </w:rPr>
        <w:t>Об утверждении Правил внутреннего трудового распорядка</w:t>
      </w:r>
    </w:p>
    <w:p w:rsidR="00055F9E" w:rsidRDefault="00055F9E" w:rsidP="00055F9E">
      <w:pPr>
        <w:rPr>
          <w:b/>
          <w:szCs w:val="28"/>
        </w:rPr>
      </w:pPr>
      <w:r>
        <w:rPr>
          <w:b/>
          <w:szCs w:val="28"/>
        </w:rPr>
        <w:t xml:space="preserve">для работников администрации </w:t>
      </w:r>
      <w:proofErr w:type="spellStart"/>
      <w:r w:rsidR="00ED39E7">
        <w:rPr>
          <w:b/>
          <w:szCs w:val="28"/>
        </w:rPr>
        <w:t>Мечетненского</w:t>
      </w:r>
      <w:proofErr w:type="spellEnd"/>
      <w:r>
        <w:rPr>
          <w:b/>
          <w:szCs w:val="28"/>
        </w:rPr>
        <w:t xml:space="preserve">  </w:t>
      </w:r>
      <w:proofErr w:type="gramStart"/>
      <w:r>
        <w:rPr>
          <w:b/>
          <w:szCs w:val="28"/>
        </w:rPr>
        <w:t>муниципального</w:t>
      </w:r>
      <w:proofErr w:type="gramEnd"/>
      <w:r>
        <w:rPr>
          <w:b/>
          <w:szCs w:val="28"/>
        </w:rPr>
        <w:t xml:space="preserve"> </w:t>
      </w:r>
    </w:p>
    <w:p w:rsidR="00055F9E" w:rsidRDefault="00055F9E" w:rsidP="00055F9E">
      <w:pPr>
        <w:rPr>
          <w:b/>
          <w:szCs w:val="28"/>
        </w:rPr>
      </w:pPr>
      <w:r>
        <w:rPr>
          <w:b/>
          <w:szCs w:val="28"/>
        </w:rPr>
        <w:t xml:space="preserve">образования Советского муниципального района Саратовской области </w:t>
      </w:r>
    </w:p>
    <w:p w:rsidR="00055F9E" w:rsidRDefault="00055F9E" w:rsidP="00055F9E">
      <w:pPr>
        <w:ind w:firstLine="708"/>
        <w:jc w:val="both"/>
        <w:rPr>
          <w:szCs w:val="28"/>
        </w:rPr>
      </w:pPr>
    </w:p>
    <w:p w:rsidR="00055F9E" w:rsidRDefault="00055F9E" w:rsidP="00055F9E">
      <w:pPr>
        <w:ind w:firstLine="708"/>
        <w:jc w:val="both"/>
        <w:rPr>
          <w:szCs w:val="28"/>
        </w:rPr>
      </w:pPr>
      <w:r>
        <w:rPr>
          <w:szCs w:val="28"/>
        </w:rPr>
        <w:t xml:space="preserve"> В соответствии с Трудовым кодексом Российской Федерации, Законом Саратовской области  от  02.08.2007  № 157-ЗСО «О  некоторых  вопросам  муниципальной  службы  в  Саратовской области», Федеральным законом от 02.03.2007 № 25-ФЗ «О муниципальной службе в Российской Федерации» и руководствуясь Уставом </w:t>
      </w:r>
      <w:proofErr w:type="spellStart"/>
      <w:r w:rsidR="00ED39E7">
        <w:rPr>
          <w:szCs w:val="28"/>
        </w:rPr>
        <w:t>Мечетненского</w:t>
      </w:r>
      <w:proofErr w:type="spellEnd"/>
      <w:r w:rsidR="00ED39E7">
        <w:rPr>
          <w:szCs w:val="28"/>
        </w:rPr>
        <w:t xml:space="preserve"> муниципального образования</w:t>
      </w:r>
      <w:r>
        <w:rPr>
          <w:szCs w:val="28"/>
        </w:rPr>
        <w:t xml:space="preserve">, </w:t>
      </w:r>
      <w:r>
        <w:t xml:space="preserve">администрация </w:t>
      </w:r>
      <w:proofErr w:type="spellStart"/>
      <w:r w:rsidR="00ED39E7">
        <w:t>Мечетненского</w:t>
      </w:r>
      <w:proofErr w:type="spellEnd"/>
      <w:r w:rsidR="00ED39E7">
        <w:t xml:space="preserve"> </w:t>
      </w:r>
      <w:r>
        <w:t>муниципального образования ПОСТАНОВЛЯЕТ:</w:t>
      </w:r>
    </w:p>
    <w:p w:rsidR="00055F9E" w:rsidRDefault="00055F9E" w:rsidP="00055F9E">
      <w:pPr>
        <w:jc w:val="both"/>
        <w:rPr>
          <w:szCs w:val="28"/>
        </w:rPr>
      </w:pPr>
      <w:r>
        <w:tab/>
      </w:r>
      <w:r>
        <w:rPr>
          <w:szCs w:val="28"/>
        </w:rPr>
        <w:t xml:space="preserve">1. Утвердить  Правила внутреннего трудового распорядка для работников администрации </w:t>
      </w:r>
      <w:proofErr w:type="spellStart"/>
      <w:r w:rsidR="00ED39E7">
        <w:rPr>
          <w:szCs w:val="28"/>
        </w:rPr>
        <w:t>Мечетненского</w:t>
      </w:r>
      <w:proofErr w:type="spellEnd"/>
      <w:r>
        <w:rPr>
          <w:szCs w:val="28"/>
        </w:rPr>
        <w:t xml:space="preserve">  муниципального образования Советского  муниципального района Саратовской области согласно приложению. </w:t>
      </w:r>
    </w:p>
    <w:p w:rsidR="00055F9E" w:rsidRDefault="00055F9E" w:rsidP="00055F9E">
      <w:pPr>
        <w:tabs>
          <w:tab w:val="left" w:pos="0"/>
        </w:tabs>
        <w:ind w:firstLine="709"/>
        <w:jc w:val="both"/>
        <w:rPr>
          <w:bCs/>
        </w:rPr>
      </w:pPr>
      <w:r>
        <w:rPr>
          <w:bCs/>
        </w:rPr>
        <w:t xml:space="preserve">2. Постановление администрации </w:t>
      </w:r>
      <w:proofErr w:type="spellStart"/>
      <w:r w:rsidR="00ED39E7">
        <w:rPr>
          <w:bCs/>
        </w:rPr>
        <w:t>Мечетненского</w:t>
      </w:r>
      <w:proofErr w:type="spellEnd"/>
      <w:r>
        <w:rPr>
          <w:bCs/>
        </w:rPr>
        <w:t xml:space="preserve">  муниципального образования от 2</w:t>
      </w:r>
      <w:r w:rsidR="00ED39E7">
        <w:rPr>
          <w:bCs/>
        </w:rPr>
        <w:t>5.05</w:t>
      </w:r>
      <w:r>
        <w:rPr>
          <w:bCs/>
        </w:rPr>
        <w:t xml:space="preserve">.2012 № </w:t>
      </w:r>
      <w:r w:rsidR="00ED39E7">
        <w:rPr>
          <w:bCs/>
        </w:rPr>
        <w:t>23</w:t>
      </w:r>
      <w:r>
        <w:rPr>
          <w:bCs/>
        </w:rPr>
        <w:t xml:space="preserve"> «Об утверждении Правил внутреннего трудового  распорядка администрации </w:t>
      </w:r>
      <w:proofErr w:type="spellStart"/>
      <w:r w:rsidR="00ED39E7">
        <w:rPr>
          <w:bCs/>
        </w:rPr>
        <w:t>Мечетненского</w:t>
      </w:r>
      <w:proofErr w:type="spellEnd"/>
      <w:r w:rsidR="00ED39E7">
        <w:rPr>
          <w:bCs/>
        </w:rPr>
        <w:t xml:space="preserve"> муниципального образования</w:t>
      </w:r>
      <w:r>
        <w:rPr>
          <w:bCs/>
        </w:rPr>
        <w:t xml:space="preserve"> Советского муниципального района Саратовской области» </w:t>
      </w:r>
      <w:r w:rsidR="005756EC">
        <w:rPr>
          <w:bCs/>
        </w:rPr>
        <w:t xml:space="preserve"> </w:t>
      </w:r>
      <w:r>
        <w:rPr>
          <w:bCs/>
        </w:rPr>
        <w:t>признать  утратившим силу.</w:t>
      </w:r>
    </w:p>
    <w:p w:rsidR="00055F9E" w:rsidRDefault="00055F9E" w:rsidP="00055F9E">
      <w:pPr>
        <w:tabs>
          <w:tab w:val="left" w:pos="0"/>
        </w:tabs>
        <w:ind w:firstLine="709"/>
        <w:jc w:val="both"/>
        <w:rPr>
          <w:bCs/>
        </w:rPr>
      </w:pPr>
      <w:r>
        <w:rPr>
          <w:bCs/>
        </w:rPr>
        <w:t>3. Настоящее постановление вступает в силу со дня официального обнародования в установленном порядке.</w:t>
      </w:r>
    </w:p>
    <w:p w:rsidR="00055F9E" w:rsidRDefault="00055F9E" w:rsidP="00055F9E">
      <w:pPr>
        <w:tabs>
          <w:tab w:val="left" w:pos="0"/>
        </w:tabs>
        <w:ind w:firstLine="709"/>
        <w:jc w:val="both"/>
        <w:rPr>
          <w:bCs/>
        </w:rPr>
      </w:pPr>
    </w:p>
    <w:p w:rsidR="00055F9E" w:rsidRDefault="00055F9E" w:rsidP="00055F9E">
      <w:pPr>
        <w:tabs>
          <w:tab w:val="left" w:pos="0"/>
        </w:tabs>
        <w:ind w:firstLine="709"/>
        <w:jc w:val="both"/>
        <w:rPr>
          <w:bCs/>
        </w:rPr>
      </w:pPr>
    </w:p>
    <w:p w:rsidR="00ED39E7" w:rsidRDefault="00055F9E" w:rsidP="00055F9E">
      <w:pPr>
        <w:tabs>
          <w:tab w:val="left" w:pos="0"/>
        </w:tabs>
        <w:jc w:val="both"/>
        <w:rPr>
          <w:b/>
          <w:bCs/>
          <w:szCs w:val="28"/>
        </w:rPr>
      </w:pPr>
      <w:r>
        <w:rPr>
          <w:b/>
          <w:bCs/>
          <w:szCs w:val="28"/>
        </w:rPr>
        <w:t xml:space="preserve">Глава </w:t>
      </w:r>
      <w:proofErr w:type="spellStart"/>
      <w:r w:rsidR="00ED39E7">
        <w:rPr>
          <w:b/>
          <w:bCs/>
          <w:szCs w:val="28"/>
        </w:rPr>
        <w:t>Мечетненского</w:t>
      </w:r>
      <w:proofErr w:type="spellEnd"/>
      <w:r w:rsidR="00ED39E7">
        <w:rPr>
          <w:b/>
          <w:bCs/>
          <w:szCs w:val="28"/>
        </w:rPr>
        <w:t xml:space="preserve"> </w:t>
      </w:r>
    </w:p>
    <w:p w:rsidR="00055F9E" w:rsidRDefault="00ED39E7" w:rsidP="00055F9E">
      <w:pPr>
        <w:tabs>
          <w:tab w:val="left" w:pos="0"/>
        </w:tabs>
        <w:jc w:val="both"/>
        <w:rPr>
          <w:sz w:val="24"/>
          <w:szCs w:val="24"/>
        </w:rPr>
      </w:pPr>
      <w:r>
        <w:rPr>
          <w:b/>
          <w:bCs/>
          <w:szCs w:val="28"/>
        </w:rPr>
        <w:t>муниципального образования</w:t>
      </w:r>
      <w:r w:rsidR="00055F9E">
        <w:rPr>
          <w:szCs w:val="28"/>
        </w:rPr>
        <w:t xml:space="preserve"> </w:t>
      </w:r>
      <w:r w:rsidR="00055F9E">
        <w:rPr>
          <w:szCs w:val="28"/>
        </w:rPr>
        <w:tab/>
      </w:r>
      <w:r w:rsidR="00055F9E">
        <w:rPr>
          <w:szCs w:val="28"/>
        </w:rPr>
        <w:tab/>
      </w:r>
      <w:r w:rsidR="00055F9E">
        <w:rPr>
          <w:szCs w:val="28"/>
        </w:rPr>
        <w:tab/>
        <w:t xml:space="preserve">   </w:t>
      </w:r>
      <w:r>
        <w:rPr>
          <w:szCs w:val="28"/>
        </w:rPr>
        <w:t xml:space="preserve">        </w:t>
      </w:r>
      <w:r w:rsidR="00055F9E">
        <w:rPr>
          <w:szCs w:val="28"/>
        </w:rPr>
        <w:t xml:space="preserve">     </w:t>
      </w:r>
      <w:r w:rsidR="00055F9E">
        <w:rPr>
          <w:b/>
          <w:szCs w:val="28"/>
        </w:rPr>
        <w:t>Е.</w:t>
      </w:r>
      <w:r>
        <w:rPr>
          <w:b/>
          <w:szCs w:val="28"/>
        </w:rPr>
        <w:t>Н</w:t>
      </w:r>
      <w:r w:rsidR="00055F9E">
        <w:rPr>
          <w:b/>
          <w:szCs w:val="28"/>
        </w:rPr>
        <w:t xml:space="preserve">. </w:t>
      </w:r>
      <w:r>
        <w:rPr>
          <w:b/>
          <w:szCs w:val="28"/>
        </w:rPr>
        <w:t>Чуйкова</w:t>
      </w:r>
      <w:r w:rsidR="00055F9E">
        <w:rPr>
          <w:szCs w:val="28"/>
        </w:rPr>
        <w:t xml:space="preserve"> </w:t>
      </w:r>
    </w:p>
    <w:p w:rsidR="00055F9E" w:rsidRDefault="00055F9E" w:rsidP="00055F9E">
      <w:pPr>
        <w:tabs>
          <w:tab w:val="left" w:pos="0"/>
        </w:tabs>
        <w:jc w:val="both"/>
        <w:rPr>
          <w:sz w:val="24"/>
          <w:szCs w:val="24"/>
        </w:rPr>
      </w:pPr>
    </w:p>
    <w:p w:rsidR="00055F9E" w:rsidRDefault="00055F9E" w:rsidP="00055F9E">
      <w:pPr>
        <w:tabs>
          <w:tab w:val="left" w:pos="0"/>
        </w:tabs>
        <w:jc w:val="both"/>
        <w:rPr>
          <w:sz w:val="24"/>
          <w:szCs w:val="24"/>
        </w:rPr>
      </w:pPr>
      <w:r>
        <w:rPr>
          <w:sz w:val="24"/>
          <w:szCs w:val="24"/>
        </w:rPr>
        <w:t>Ш</w:t>
      </w:r>
      <w:r w:rsidR="00ED39E7">
        <w:rPr>
          <w:sz w:val="24"/>
          <w:szCs w:val="24"/>
        </w:rPr>
        <w:t>ишкина</w:t>
      </w:r>
      <w:r>
        <w:rPr>
          <w:sz w:val="24"/>
          <w:szCs w:val="24"/>
        </w:rPr>
        <w:t xml:space="preserve"> Т.</w:t>
      </w:r>
      <w:r w:rsidR="00ED39E7">
        <w:rPr>
          <w:sz w:val="24"/>
          <w:szCs w:val="24"/>
        </w:rPr>
        <w:t>Н</w:t>
      </w:r>
      <w:r>
        <w:rPr>
          <w:sz w:val="24"/>
          <w:szCs w:val="24"/>
        </w:rPr>
        <w:t>.</w:t>
      </w:r>
    </w:p>
    <w:p w:rsidR="00055F9E" w:rsidRDefault="00055F9E" w:rsidP="00055F9E">
      <w:pPr>
        <w:tabs>
          <w:tab w:val="left" w:pos="0"/>
        </w:tabs>
        <w:jc w:val="both"/>
        <w:rPr>
          <w:sz w:val="24"/>
          <w:szCs w:val="24"/>
        </w:rPr>
      </w:pPr>
      <w:r>
        <w:rPr>
          <w:sz w:val="24"/>
          <w:szCs w:val="24"/>
        </w:rPr>
        <w:t xml:space="preserve">6 </w:t>
      </w:r>
      <w:r w:rsidR="00ED39E7">
        <w:rPr>
          <w:sz w:val="24"/>
          <w:szCs w:val="24"/>
        </w:rPr>
        <w:t>8</w:t>
      </w:r>
      <w:r>
        <w:rPr>
          <w:sz w:val="24"/>
          <w:szCs w:val="24"/>
        </w:rPr>
        <w:t xml:space="preserve">1 </w:t>
      </w:r>
      <w:r w:rsidR="00ED39E7">
        <w:rPr>
          <w:sz w:val="24"/>
          <w:szCs w:val="24"/>
        </w:rPr>
        <w:t>8</w:t>
      </w:r>
      <w:r>
        <w:rPr>
          <w:sz w:val="24"/>
          <w:szCs w:val="24"/>
        </w:rPr>
        <w:t>6</w:t>
      </w:r>
    </w:p>
    <w:p w:rsidR="00055F9E" w:rsidRDefault="00055F9E" w:rsidP="00055F9E">
      <w:pPr>
        <w:jc w:val="both"/>
        <w:rPr>
          <w:b/>
          <w:szCs w:val="28"/>
        </w:rPr>
      </w:pPr>
    </w:p>
    <w:p w:rsidR="00055F9E" w:rsidRDefault="00055F9E" w:rsidP="00055F9E">
      <w:pPr>
        <w:jc w:val="both"/>
        <w:rPr>
          <w:b/>
          <w:szCs w:val="28"/>
        </w:rPr>
      </w:pPr>
    </w:p>
    <w:p w:rsidR="00055F9E" w:rsidRDefault="00055F9E" w:rsidP="00055F9E">
      <w:pPr>
        <w:jc w:val="both"/>
        <w:rPr>
          <w:b/>
          <w:szCs w:val="28"/>
        </w:rPr>
      </w:pPr>
    </w:p>
    <w:p w:rsidR="00055F9E" w:rsidRDefault="00055F9E" w:rsidP="00055F9E">
      <w:pPr>
        <w:jc w:val="both"/>
        <w:rPr>
          <w:b/>
          <w:szCs w:val="28"/>
        </w:rPr>
      </w:pPr>
    </w:p>
    <w:p w:rsidR="00055F9E" w:rsidRDefault="00055F9E" w:rsidP="00055F9E">
      <w:pPr>
        <w:jc w:val="both"/>
        <w:rPr>
          <w:b/>
          <w:szCs w:val="28"/>
        </w:rPr>
      </w:pPr>
    </w:p>
    <w:p w:rsidR="00055F9E" w:rsidRDefault="00055F9E" w:rsidP="00055F9E">
      <w:pPr>
        <w:jc w:val="both"/>
        <w:rPr>
          <w:b/>
          <w:szCs w:val="28"/>
        </w:rPr>
      </w:pPr>
    </w:p>
    <w:p w:rsidR="00055F9E" w:rsidRDefault="00324899" w:rsidP="00055F9E">
      <w:pPr>
        <w:jc w:val="both"/>
        <w:rPr>
          <w:b/>
          <w:szCs w:val="28"/>
        </w:rPr>
      </w:pPr>
      <w:r w:rsidRPr="00324899">
        <w:pict>
          <v:shapetype id="_x0000_t202" coordsize="21600,21600" o:spt="202" path="m,l,21600r21600,l21600,xe">
            <v:stroke joinstyle="miter"/>
            <v:path gradientshapeok="t" o:connecttype="rect"/>
          </v:shapetype>
          <v:shape id="_x0000_s1026" type="#_x0000_t202" style="position:absolute;left:0;text-align:left;margin-left:261pt;margin-top:-4.05pt;width:226.65pt;height:1in;z-index:251658240" strokecolor="white">
            <v:textbox style="mso-next-textbox:#_x0000_s1026">
              <w:txbxContent>
                <w:p w:rsidR="00055F9E" w:rsidRDefault="00055F9E" w:rsidP="00055F9E">
                  <w:pPr>
                    <w:rPr>
                      <w:bCs/>
                      <w:sz w:val="24"/>
                      <w:szCs w:val="24"/>
                    </w:rPr>
                  </w:pPr>
                  <w:r>
                    <w:rPr>
                      <w:bCs/>
                      <w:sz w:val="24"/>
                      <w:szCs w:val="24"/>
                    </w:rPr>
                    <w:t xml:space="preserve">Приложение  к постановлению </w:t>
                  </w:r>
                </w:p>
                <w:p w:rsidR="00055F9E" w:rsidRDefault="00055F9E" w:rsidP="00055F9E">
                  <w:pPr>
                    <w:rPr>
                      <w:bCs/>
                      <w:sz w:val="24"/>
                      <w:szCs w:val="24"/>
                    </w:rPr>
                  </w:pPr>
                  <w:r>
                    <w:rPr>
                      <w:bCs/>
                      <w:sz w:val="24"/>
                      <w:szCs w:val="24"/>
                    </w:rPr>
                    <w:t>администрации</w:t>
                  </w:r>
                  <w:r>
                    <w:rPr>
                      <w:sz w:val="24"/>
                      <w:szCs w:val="24"/>
                    </w:rPr>
                    <w:t xml:space="preserve"> </w:t>
                  </w:r>
                  <w:proofErr w:type="spellStart"/>
                  <w:r w:rsidR="00ED39E7">
                    <w:rPr>
                      <w:sz w:val="24"/>
                      <w:szCs w:val="24"/>
                    </w:rPr>
                    <w:t>Мечетненского</w:t>
                  </w:r>
                  <w:proofErr w:type="spellEnd"/>
                  <w:r>
                    <w:rPr>
                      <w:bCs/>
                      <w:sz w:val="24"/>
                      <w:szCs w:val="24"/>
                    </w:rPr>
                    <w:t xml:space="preserve"> </w:t>
                  </w:r>
                </w:p>
                <w:p w:rsidR="00055F9E" w:rsidRDefault="00055F9E" w:rsidP="00055F9E">
                  <w:pPr>
                    <w:rPr>
                      <w:bCs/>
                      <w:sz w:val="24"/>
                      <w:szCs w:val="24"/>
                    </w:rPr>
                  </w:pPr>
                  <w:r>
                    <w:rPr>
                      <w:bCs/>
                      <w:sz w:val="24"/>
                      <w:szCs w:val="24"/>
                    </w:rPr>
                    <w:t>муниципального  образования</w:t>
                  </w:r>
                </w:p>
                <w:p w:rsidR="00055F9E" w:rsidRDefault="00055F9E" w:rsidP="00055F9E">
                  <w:pPr>
                    <w:rPr>
                      <w:sz w:val="24"/>
                      <w:szCs w:val="24"/>
                    </w:rPr>
                  </w:pPr>
                  <w:r>
                    <w:rPr>
                      <w:bCs/>
                      <w:sz w:val="24"/>
                      <w:szCs w:val="24"/>
                    </w:rPr>
                    <w:t xml:space="preserve">от </w:t>
                  </w:r>
                  <w:r w:rsidR="00ED39E7">
                    <w:rPr>
                      <w:bCs/>
                      <w:sz w:val="24"/>
                      <w:szCs w:val="24"/>
                    </w:rPr>
                    <w:t xml:space="preserve"> </w:t>
                  </w:r>
                  <w:r w:rsidR="00930255">
                    <w:rPr>
                      <w:bCs/>
                      <w:sz w:val="24"/>
                      <w:szCs w:val="24"/>
                    </w:rPr>
                    <w:t>11.10.</w:t>
                  </w:r>
                  <w:r>
                    <w:rPr>
                      <w:bCs/>
                      <w:sz w:val="24"/>
                      <w:szCs w:val="24"/>
                    </w:rPr>
                    <w:t xml:space="preserve">2018 № </w:t>
                  </w:r>
                  <w:r w:rsidR="00930255">
                    <w:rPr>
                      <w:bCs/>
                      <w:sz w:val="24"/>
                      <w:szCs w:val="24"/>
                    </w:rPr>
                    <w:t>44</w:t>
                  </w:r>
                </w:p>
              </w:txbxContent>
            </v:textbox>
          </v:shape>
        </w:pict>
      </w:r>
    </w:p>
    <w:p w:rsidR="00055F9E" w:rsidRDefault="00055F9E" w:rsidP="00055F9E">
      <w:pPr>
        <w:jc w:val="both"/>
        <w:rPr>
          <w:b/>
          <w:szCs w:val="28"/>
        </w:rPr>
      </w:pPr>
    </w:p>
    <w:p w:rsidR="00055F9E" w:rsidRDefault="00055F9E" w:rsidP="00055F9E">
      <w:pPr>
        <w:jc w:val="both"/>
        <w:rPr>
          <w:b/>
          <w:szCs w:val="28"/>
        </w:rPr>
      </w:pPr>
    </w:p>
    <w:p w:rsidR="00055F9E" w:rsidRDefault="00055F9E" w:rsidP="00055F9E">
      <w:pPr>
        <w:jc w:val="both"/>
        <w:rPr>
          <w:b/>
          <w:szCs w:val="28"/>
        </w:rPr>
      </w:pPr>
    </w:p>
    <w:p w:rsidR="00055F9E" w:rsidRDefault="00055F9E" w:rsidP="00055F9E">
      <w:pPr>
        <w:pStyle w:val="1"/>
        <w:jc w:val="center"/>
        <w:rPr>
          <w:szCs w:val="28"/>
        </w:rPr>
      </w:pPr>
    </w:p>
    <w:p w:rsidR="00055F9E" w:rsidRDefault="00055F9E" w:rsidP="00055F9E">
      <w:pPr>
        <w:pStyle w:val="1"/>
        <w:jc w:val="center"/>
        <w:rPr>
          <w:b/>
          <w:szCs w:val="28"/>
        </w:rPr>
      </w:pPr>
      <w:r>
        <w:rPr>
          <w:b/>
          <w:szCs w:val="28"/>
        </w:rPr>
        <w:t>ПРАВИЛА</w:t>
      </w:r>
    </w:p>
    <w:p w:rsidR="00055F9E" w:rsidRDefault="00055F9E" w:rsidP="00055F9E">
      <w:pPr>
        <w:jc w:val="center"/>
        <w:rPr>
          <w:b/>
          <w:szCs w:val="28"/>
        </w:rPr>
      </w:pPr>
      <w:r>
        <w:rPr>
          <w:b/>
          <w:szCs w:val="28"/>
        </w:rPr>
        <w:t>внутреннего  трудового распорядка для работников администрации</w:t>
      </w:r>
    </w:p>
    <w:p w:rsidR="00055F9E" w:rsidRDefault="00ED39E7" w:rsidP="00055F9E">
      <w:pPr>
        <w:jc w:val="center"/>
        <w:rPr>
          <w:b/>
          <w:szCs w:val="28"/>
        </w:rPr>
      </w:pPr>
      <w:proofErr w:type="spellStart"/>
      <w:r>
        <w:rPr>
          <w:b/>
          <w:szCs w:val="28"/>
        </w:rPr>
        <w:t>Мечетненского</w:t>
      </w:r>
      <w:proofErr w:type="spellEnd"/>
      <w:r w:rsidR="00055F9E">
        <w:rPr>
          <w:b/>
          <w:szCs w:val="28"/>
        </w:rPr>
        <w:t xml:space="preserve">  муниципального образования Советского  муниципального района  Саратовской области</w:t>
      </w:r>
    </w:p>
    <w:p w:rsidR="00055F9E" w:rsidRDefault="00055F9E" w:rsidP="00055F9E">
      <w:pPr>
        <w:jc w:val="center"/>
        <w:rPr>
          <w:szCs w:val="28"/>
        </w:rPr>
      </w:pPr>
    </w:p>
    <w:p w:rsidR="00055F9E" w:rsidRDefault="00055F9E" w:rsidP="00055F9E">
      <w:pPr>
        <w:jc w:val="center"/>
        <w:rPr>
          <w:b/>
          <w:szCs w:val="28"/>
        </w:rPr>
      </w:pPr>
      <w:r>
        <w:rPr>
          <w:b/>
          <w:szCs w:val="28"/>
        </w:rPr>
        <w:t>1. Общие положения</w:t>
      </w:r>
    </w:p>
    <w:p w:rsidR="00055F9E" w:rsidRDefault="00055F9E" w:rsidP="00055F9E">
      <w:pPr>
        <w:pStyle w:val="a6"/>
        <w:rPr>
          <w:sz w:val="28"/>
          <w:szCs w:val="28"/>
        </w:rPr>
      </w:pPr>
      <w:r>
        <w:rPr>
          <w:szCs w:val="28"/>
        </w:rPr>
        <w:tab/>
        <w:t xml:space="preserve"> 1</w:t>
      </w:r>
      <w:r>
        <w:rPr>
          <w:sz w:val="28"/>
          <w:szCs w:val="28"/>
        </w:rPr>
        <w:t>. Настоящие Правила внутреннего трудового распорядка (далее – Правила) разработаны в целях  укрепления  трудовой  дисциплины,  совершенствования  организации труда, рационального использования рабочего времени в  соответствии  с  Конституцией  Российской  Федерации  и  иными  нормативными  актами.</w:t>
      </w:r>
    </w:p>
    <w:p w:rsidR="00055F9E" w:rsidRDefault="00055F9E" w:rsidP="00055F9E">
      <w:pPr>
        <w:jc w:val="both"/>
        <w:rPr>
          <w:szCs w:val="28"/>
        </w:rPr>
      </w:pPr>
      <w:r>
        <w:rPr>
          <w:szCs w:val="28"/>
        </w:rPr>
        <w:t xml:space="preserve"> </w:t>
      </w:r>
      <w:r>
        <w:rPr>
          <w:szCs w:val="28"/>
        </w:rPr>
        <w:tab/>
        <w:t xml:space="preserve">2. </w:t>
      </w:r>
      <w:proofErr w:type="gramStart"/>
      <w:r>
        <w:rPr>
          <w:szCs w:val="28"/>
        </w:rPr>
        <w:t xml:space="preserve">Правила внутреннего трудового распорядка – локальный нормативный акт администрации </w:t>
      </w:r>
      <w:proofErr w:type="spellStart"/>
      <w:r w:rsidR="00ED39E7">
        <w:rPr>
          <w:szCs w:val="28"/>
        </w:rPr>
        <w:t>Мечетненского</w:t>
      </w:r>
      <w:proofErr w:type="spellEnd"/>
      <w:r>
        <w:rPr>
          <w:szCs w:val="28"/>
        </w:rPr>
        <w:t xml:space="preserve">  муниципального образования Советского муниципального района Саратовской области, регламентирующий в соответствии с Трудовым кодексом Российской Федерации, Законом Саратовской области  от  02.08.2007  № 157-ЗСО «О  некоторых  вопросам  муниципальной  службы  в  Саратовской области», Федеральным законом от 02.03.2007 № 25-ФЗ «О муниципальной службе в Российской Федерации»  и иными федеральными законами порядок приема и увольнения, основные права и</w:t>
      </w:r>
      <w:proofErr w:type="gramEnd"/>
      <w:r>
        <w:rPr>
          <w:szCs w:val="28"/>
        </w:rPr>
        <w:t xml:space="preserve"> обязанности и ответственность сторон трудового договора, режим работы, время отдыха, применяемые меры поощрения и взыскания, а также иные вопросы регулирования трудовых отношений.</w:t>
      </w:r>
    </w:p>
    <w:p w:rsidR="00055F9E" w:rsidRDefault="00055F9E" w:rsidP="00055F9E">
      <w:pPr>
        <w:jc w:val="both"/>
        <w:rPr>
          <w:szCs w:val="28"/>
        </w:rPr>
      </w:pPr>
      <w:r>
        <w:rPr>
          <w:szCs w:val="28"/>
        </w:rPr>
        <w:t xml:space="preserve"> </w:t>
      </w:r>
      <w:r>
        <w:rPr>
          <w:szCs w:val="28"/>
        </w:rPr>
        <w:tab/>
        <w:t xml:space="preserve">3. Правила распространяются на всех работников администрации </w:t>
      </w:r>
      <w:proofErr w:type="spellStart"/>
      <w:r w:rsidR="00ED39E7">
        <w:rPr>
          <w:szCs w:val="28"/>
        </w:rPr>
        <w:t>Мечетненского</w:t>
      </w:r>
      <w:proofErr w:type="spellEnd"/>
      <w:r>
        <w:rPr>
          <w:szCs w:val="28"/>
        </w:rPr>
        <w:t xml:space="preserve">  муниципального образования Советского  муниципального  района Саратовской  области.</w:t>
      </w:r>
    </w:p>
    <w:p w:rsidR="00055F9E" w:rsidRDefault="00055F9E" w:rsidP="00055F9E">
      <w:pPr>
        <w:jc w:val="both"/>
        <w:rPr>
          <w:szCs w:val="28"/>
        </w:rPr>
      </w:pPr>
    </w:p>
    <w:p w:rsidR="00055F9E" w:rsidRDefault="00055F9E" w:rsidP="00055F9E">
      <w:pPr>
        <w:jc w:val="center"/>
        <w:rPr>
          <w:b/>
          <w:szCs w:val="28"/>
        </w:rPr>
      </w:pPr>
      <w:r>
        <w:rPr>
          <w:b/>
          <w:szCs w:val="28"/>
        </w:rPr>
        <w:t>2. Порядок приема и увольнения</w:t>
      </w:r>
    </w:p>
    <w:p w:rsidR="00055F9E" w:rsidRDefault="00055F9E" w:rsidP="00055F9E">
      <w:pPr>
        <w:pStyle w:val="2"/>
        <w:spacing w:after="0" w:line="240" w:lineRule="auto"/>
        <w:jc w:val="both"/>
        <w:rPr>
          <w:sz w:val="28"/>
          <w:szCs w:val="28"/>
        </w:rPr>
      </w:pPr>
      <w:r>
        <w:rPr>
          <w:sz w:val="28"/>
          <w:szCs w:val="28"/>
        </w:rPr>
        <w:tab/>
        <w:t xml:space="preserve"> 4. Порядок замещения и освобождения должностей муниципальной службы регулируется в соответствии с Трудовым кодексом Российской Федерации, Законом Саратовской области от 02.08.2007 № 157-ЗСО «О некоторых  вопросах  муниципальной  службы  в  Саратовской  области», Федеральным законом от 02.03.2007 № 25-ФЗ «О муниципальной службе в Российской Федерации» и иными федеральными законами.</w:t>
      </w:r>
    </w:p>
    <w:p w:rsidR="00055F9E" w:rsidRDefault="00055F9E" w:rsidP="00055F9E">
      <w:pPr>
        <w:pStyle w:val="2"/>
        <w:spacing w:after="0" w:line="240" w:lineRule="auto"/>
        <w:jc w:val="both"/>
        <w:rPr>
          <w:sz w:val="28"/>
          <w:szCs w:val="28"/>
        </w:rPr>
      </w:pPr>
      <w:r>
        <w:rPr>
          <w:sz w:val="28"/>
          <w:szCs w:val="28"/>
        </w:rPr>
        <w:tab/>
        <w:t xml:space="preserve">5. Муниципальные служащие технический и хозяйственный персонал администрации  </w:t>
      </w:r>
      <w:proofErr w:type="spellStart"/>
      <w:r w:rsidR="00ED39E7">
        <w:rPr>
          <w:sz w:val="28"/>
          <w:szCs w:val="28"/>
        </w:rPr>
        <w:t>Мечетненского</w:t>
      </w:r>
      <w:proofErr w:type="spellEnd"/>
      <w:r w:rsidR="00ED39E7">
        <w:rPr>
          <w:sz w:val="28"/>
          <w:szCs w:val="28"/>
        </w:rPr>
        <w:t xml:space="preserve"> муниципального образования</w:t>
      </w:r>
      <w:r>
        <w:rPr>
          <w:sz w:val="28"/>
          <w:szCs w:val="28"/>
        </w:rPr>
        <w:t xml:space="preserve"> Советского  муниципального района Саратовской области (далее – работники) реализуют право на труд путем заключения трудовых договоров с администрацией  </w:t>
      </w:r>
      <w:proofErr w:type="spellStart"/>
      <w:r w:rsidR="00ED39E7">
        <w:rPr>
          <w:sz w:val="28"/>
          <w:szCs w:val="28"/>
        </w:rPr>
        <w:t>Мечетненского</w:t>
      </w:r>
      <w:proofErr w:type="spellEnd"/>
      <w:r>
        <w:rPr>
          <w:sz w:val="28"/>
          <w:szCs w:val="28"/>
        </w:rPr>
        <w:t xml:space="preserve">  муниципального образования  (далее  работодатель).</w:t>
      </w:r>
    </w:p>
    <w:p w:rsidR="00055F9E" w:rsidRDefault="00055F9E" w:rsidP="00055F9E">
      <w:pPr>
        <w:jc w:val="both"/>
        <w:rPr>
          <w:szCs w:val="28"/>
        </w:rPr>
      </w:pPr>
      <w:r>
        <w:rPr>
          <w:szCs w:val="28"/>
        </w:rPr>
        <w:lastRenderedPageBreak/>
        <w:tab/>
        <w:t>6. При заключении трудового договора лицо, поступающее на работу, предъявляет работодателю:</w:t>
      </w:r>
    </w:p>
    <w:p w:rsidR="00055F9E" w:rsidRDefault="00055F9E" w:rsidP="00055F9E">
      <w:pPr>
        <w:jc w:val="both"/>
        <w:rPr>
          <w:szCs w:val="28"/>
        </w:rPr>
      </w:pPr>
      <w:r>
        <w:rPr>
          <w:szCs w:val="28"/>
        </w:rPr>
        <w:tab/>
        <w:t>а) паспорт или иной документ, удостоверяющий личность;</w:t>
      </w:r>
    </w:p>
    <w:p w:rsidR="00055F9E" w:rsidRDefault="00055F9E" w:rsidP="00055F9E">
      <w:pPr>
        <w:jc w:val="both"/>
        <w:rPr>
          <w:szCs w:val="28"/>
        </w:rPr>
      </w:pPr>
      <w:r>
        <w:rPr>
          <w:szCs w:val="28"/>
        </w:rPr>
        <w:tab/>
        <w:t xml:space="preserve"> 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55F9E" w:rsidRDefault="00055F9E" w:rsidP="00055F9E">
      <w:pPr>
        <w:jc w:val="both"/>
        <w:rPr>
          <w:szCs w:val="28"/>
        </w:rPr>
      </w:pPr>
      <w:r>
        <w:rPr>
          <w:szCs w:val="28"/>
        </w:rPr>
        <w:tab/>
        <w:t xml:space="preserve"> в) </w:t>
      </w:r>
      <w:hyperlink r:id="rId5" w:history="1">
        <w:r>
          <w:rPr>
            <w:rStyle w:val="a8"/>
            <w:color w:val="000000"/>
            <w:szCs w:val="28"/>
          </w:rPr>
          <w:t>страховое свидетельство</w:t>
        </w:r>
      </w:hyperlink>
      <w:r>
        <w:rPr>
          <w:color w:val="000000"/>
          <w:szCs w:val="28"/>
        </w:rPr>
        <w:t xml:space="preserve"> обязател</w:t>
      </w:r>
      <w:r>
        <w:rPr>
          <w:szCs w:val="28"/>
        </w:rPr>
        <w:t>ьного пенсионного страхования, за исключением случаев, когда трудовой договор (контракт) заключается впервые;</w:t>
      </w:r>
    </w:p>
    <w:p w:rsidR="00055F9E" w:rsidRDefault="00055F9E" w:rsidP="00055F9E">
      <w:pPr>
        <w:jc w:val="both"/>
        <w:rPr>
          <w:szCs w:val="28"/>
        </w:rPr>
      </w:pPr>
      <w:r>
        <w:rPr>
          <w:szCs w:val="28"/>
        </w:rPr>
        <w:tab/>
        <w:t xml:space="preserve"> г) документы воинского учета - для граждан, пребывающих в запасе, и лиц, подлежащих призыву на военную службу;</w:t>
      </w:r>
    </w:p>
    <w:p w:rsidR="00055F9E" w:rsidRDefault="00055F9E" w:rsidP="00055F9E">
      <w:pPr>
        <w:jc w:val="both"/>
        <w:rPr>
          <w:szCs w:val="28"/>
        </w:rPr>
      </w:pPr>
      <w:r>
        <w:rPr>
          <w:szCs w:val="28"/>
        </w:rPr>
        <w:tab/>
      </w:r>
      <w:proofErr w:type="spellStart"/>
      <w:r>
        <w:rPr>
          <w:szCs w:val="28"/>
        </w:rPr>
        <w:t>д</w:t>
      </w:r>
      <w:proofErr w:type="spellEnd"/>
      <w:r>
        <w:rPr>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bookmarkStart w:id="0" w:name="sub_1631"/>
    </w:p>
    <w:p w:rsidR="00055F9E" w:rsidRDefault="00055F9E" w:rsidP="00055F9E">
      <w:pPr>
        <w:ind w:firstLine="709"/>
        <w:jc w:val="both"/>
        <w:rPr>
          <w:szCs w:val="28"/>
        </w:rPr>
      </w:pPr>
      <w:r>
        <w:rPr>
          <w:szCs w:val="28"/>
        </w:rPr>
        <w:t>е) заявление с просьбой о поступлении на работу и замещении соответствующей должности;</w:t>
      </w:r>
    </w:p>
    <w:bookmarkEnd w:id="0"/>
    <w:p w:rsidR="00055F9E" w:rsidRDefault="00055F9E" w:rsidP="00055F9E">
      <w:pPr>
        <w:ind w:firstLine="709"/>
        <w:jc w:val="both"/>
        <w:rPr>
          <w:szCs w:val="28"/>
        </w:rPr>
      </w:pPr>
      <w:r>
        <w:rPr>
          <w:szCs w:val="28"/>
        </w:rPr>
        <w:t>ж)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55F9E" w:rsidRDefault="00055F9E" w:rsidP="00055F9E">
      <w:pPr>
        <w:ind w:firstLine="709"/>
        <w:jc w:val="both"/>
        <w:rPr>
          <w:color w:val="000000"/>
          <w:szCs w:val="28"/>
        </w:rPr>
      </w:pPr>
      <w:bookmarkStart w:id="1" w:name="sub_1637"/>
      <w:proofErr w:type="spellStart"/>
      <w:r>
        <w:rPr>
          <w:color w:val="000000"/>
          <w:szCs w:val="28"/>
        </w:rPr>
        <w:t>з</w:t>
      </w:r>
      <w:proofErr w:type="spellEnd"/>
      <w:r>
        <w:rPr>
          <w:color w:val="000000"/>
          <w:szCs w:val="28"/>
        </w:rPr>
        <w:t xml:space="preserve">) </w:t>
      </w:r>
      <w:hyperlink r:id="rId6" w:history="1">
        <w:r>
          <w:rPr>
            <w:rStyle w:val="a8"/>
            <w:color w:val="000000"/>
            <w:szCs w:val="28"/>
          </w:rPr>
          <w:t>свидетельство</w:t>
        </w:r>
      </w:hyperlink>
      <w:r>
        <w:rPr>
          <w:color w:val="000000"/>
          <w:szCs w:val="28"/>
        </w:rPr>
        <w:t xml:space="preserve"> о постановке физического лица на учет в налоговом органе по месту жительства на территории Российской Федерации.</w:t>
      </w:r>
    </w:p>
    <w:bookmarkEnd w:id="1"/>
    <w:p w:rsidR="00055F9E" w:rsidRDefault="00055F9E" w:rsidP="00055F9E">
      <w:pPr>
        <w:ind w:firstLine="709"/>
        <w:jc w:val="both"/>
        <w:rPr>
          <w:szCs w:val="28"/>
        </w:rPr>
      </w:pPr>
      <w:r>
        <w:rPr>
          <w:szCs w:val="28"/>
        </w:rPr>
        <w:t>и) заключение медицинской организации об отсутствии заболевания, препятствующего поступлению на муниципальную службу (для лиц, претендующих на замещение должностей муниципальной службы);</w:t>
      </w:r>
    </w:p>
    <w:p w:rsidR="00055F9E" w:rsidRDefault="00055F9E" w:rsidP="00055F9E">
      <w:pPr>
        <w:ind w:firstLine="709"/>
        <w:jc w:val="both"/>
        <w:rPr>
          <w:szCs w:val="28"/>
        </w:rPr>
      </w:pPr>
      <w:bookmarkStart w:id="2" w:name="sub_16310"/>
      <w:r>
        <w:rPr>
          <w:szCs w:val="28"/>
        </w:rPr>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на себя, на супруга (супругу) и несовершеннолетних детей (для лиц, претендующих на замещение должностей муниципальной службы, включенные в Перечень должностей, утвержденный решением Совета депутатов </w:t>
      </w:r>
      <w:proofErr w:type="spellStart"/>
      <w:r w:rsidR="00ED39E7">
        <w:rPr>
          <w:szCs w:val="28"/>
        </w:rPr>
        <w:t>Мечетненского</w:t>
      </w:r>
      <w:proofErr w:type="spellEnd"/>
      <w:r>
        <w:rPr>
          <w:szCs w:val="28"/>
        </w:rPr>
        <w:t xml:space="preserve">  муниципального образования);</w:t>
      </w:r>
    </w:p>
    <w:p w:rsidR="00055F9E" w:rsidRDefault="00055F9E" w:rsidP="00055F9E">
      <w:pPr>
        <w:ind w:firstLine="709"/>
        <w:jc w:val="both"/>
        <w:rPr>
          <w:szCs w:val="28"/>
        </w:rPr>
      </w:pPr>
      <w:r>
        <w:rPr>
          <w:szCs w:val="28"/>
        </w:rPr>
        <w:t>л) согласие на обработку своих персональных данных;</w:t>
      </w:r>
    </w:p>
    <w:p w:rsidR="00055F9E" w:rsidRDefault="00055F9E" w:rsidP="00055F9E">
      <w:pPr>
        <w:ind w:firstLine="709"/>
        <w:jc w:val="both"/>
        <w:rPr>
          <w:szCs w:val="28"/>
        </w:rPr>
      </w:pPr>
      <w:r>
        <w:rPr>
          <w:szCs w:val="28"/>
        </w:rPr>
        <w:t xml:space="preserve">м)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p>
    <w:p w:rsidR="00055F9E" w:rsidRDefault="00055F9E" w:rsidP="00055F9E">
      <w:pPr>
        <w:ind w:firstLine="709"/>
        <w:jc w:val="both"/>
        <w:rPr>
          <w:szCs w:val="28"/>
        </w:rPr>
      </w:pPr>
      <w:bookmarkStart w:id="3" w:name="sub_16311"/>
      <w:bookmarkEnd w:id="2"/>
      <w:proofErr w:type="spellStart"/>
      <w:r>
        <w:rPr>
          <w:szCs w:val="28"/>
        </w:rPr>
        <w:t>н</w:t>
      </w:r>
      <w:proofErr w:type="spellEnd"/>
      <w:r>
        <w:rPr>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3"/>
    <w:p w:rsidR="00055F9E" w:rsidRDefault="00055F9E" w:rsidP="00055F9E">
      <w:pPr>
        <w:ind w:firstLine="709"/>
        <w:jc w:val="both"/>
        <w:rPr>
          <w:szCs w:val="28"/>
        </w:rPr>
      </w:pPr>
      <w:r>
        <w:rPr>
          <w:szCs w:val="28"/>
        </w:rPr>
        <w:t>Прием на работу без предъявления указанных документов не допускается.</w:t>
      </w:r>
    </w:p>
    <w:p w:rsidR="00055F9E" w:rsidRDefault="00055F9E" w:rsidP="00055F9E">
      <w:pPr>
        <w:jc w:val="both"/>
        <w:rPr>
          <w:szCs w:val="28"/>
        </w:rPr>
      </w:pPr>
      <w:r>
        <w:rPr>
          <w:szCs w:val="28"/>
        </w:rPr>
        <w:t xml:space="preserve"> </w:t>
      </w:r>
      <w:r>
        <w:rPr>
          <w:szCs w:val="28"/>
        </w:rPr>
        <w:tab/>
        <w:t xml:space="preserve"> 7. Прием на работу оформляется распоряжением администрации </w:t>
      </w:r>
      <w:proofErr w:type="spellStart"/>
      <w:r w:rsidR="00ED39E7">
        <w:rPr>
          <w:szCs w:val="28"/>
        </w:rPr>
        <w:t>Мечетненского</w:t>
      </w:r>
      <w:proofErr w:type="spellEnd"/>
      <w:r w:rsidR="00ED39E7">
        <w:rPr>
          <w:szCs w:val="28"/>
        </w:rPr>
        <w:t xml:space="preserve"> муниципального образования</w:t>
      </w:r>
      <w:r>
        <w:rPr>
          <w:szCs w:val="28"/>
        </w:rPr>
        <w:t xml:space="preserve">, изданным на основании  личного заявления работника и заключенного с ним  трудового  договора. В распоряжении должны быть  указаны наименование должности согласно штатному расписанию, размер заработной платы, дата принятия на работу и </w:t>
      </w:r>
      <w:r>
        <w:rPr>
          <w:szCs w:val="28"/>
        </w:rPr>
        <w:lastRenderedPageBreak/>
        <w:t>срок действия трудового договора (при заключении срочных трудовых договоров).</w:t>
      </w:r>
    </w:p>
    <w:p w:rsidR="00055F9E" w:rsidRDefault="00055F9E" w:rsidP="00055F9E">
      <w:pPr>
        <w:jc w:val="both"/>
        <w:rPr>
          <w:szCs w:val="28"/>
        </w:rPr>
      </w:pPr>
      <w:r>
        <w:rPr>
          <w:szCs w:val="28"/>
        </w:rPr>
        <w:tab/>
        <w:t xml:space="preserve"> 8. При поступлении на работу работодатели обязаны:</w:t>
      </w:r>
    </w:p>
    <w:p w:rsidR="00055F9E" w:rsidRDefault="00055F9E" w:rsidP="00055F9E">
      <w:pPr>
        <w:jc w:val="both"/>
        <w:rPr>
          <w:szCs w:val="28"/>
        </w:rPr>
      </w:pPr>
      <w:r>
        <w:rPr>
          <w:szCs w:val="28"/>
        </w:rPr>
        <w:tab/>
        <w:t xml:space="preserve"> - ознакомить  работников – с должностной инструкцией, а также  условиями труда и разъяснить права и обязанности;</w:t>
      </w:r>
    </w:p>
    <w:p w:rsidR="00055F9E" w:rsidRDefault="00055F9E" w:rsidP="00055F9E">
      <w:pPr>
        <w:jc w:val="both"/>
        <w:rPr>
          <w:szCs w:val="28"/>
        </w:rPr>
      </w:pPr>
      <w:r>
        <w:rPr>
          <w:szCs w:val="28"/>
        </w:rPr>
        <w:tab/>
        <w:t xml:space="preserve"> - ознакомить с правилами внутреннего трудового распорядка, локальными  нормативными  актами,  непосредственно  связанными  с  трудовой  деятельностью  работников.</w:t>
      </w:r>
    </w:p>
    <w:p w:rsidR="00055F9E" w:rsidRDefault="00055F9E" w:rsidP="00055F9E">
      <w:pPr>
        <w:jc w:val="both"/>
        <w:rPr>
          <w:szCs w:val="28"/>
        </w:rPr>
      </w:pPr>
      <w:r>
        <w:rPr>
          <w:szCs w:val="28"/>
        </w:rPr>
        <w:tab/>
        <w:t>9. Работодатель обязан вести трудовые книжки на каждого работника, проработавшего у него свыше пяти дней, в случае, если работа у данного работодателя является для работника основной.</w:t>
      </w:r>
    </w:p>
    <w:p w:rsidR="00055F9E" w:rsidRDefault="00055F9E" w:rsidP="00055F9E">
      <w:pPr>
        <w:jc w:val="both"/>
        <w:rPr>
          <w:szCs w:val="28"/>
        </w:rPr>
      </w:pPr>
      <w:r>
        <w:rPr>
          <w:szCs w:val="28"/>
        </w:rPr>
        <w:tab/>
        <w:t>10. Прекращение трудового договора может иметь место только по основаниям, предусмотренным Трудовым  кодексом  Российской  Федерации, а  для  муниципальных служащих  также  Федеральным  законом  от  02.03.2007  №  25-ФЗ  «О  муниципальной  службе  в  Российской  Федерации»  и Законом Саратовской области от  02.08.2007 № 157-ЗСО «О некоторых  вопросах  муниципальной  службы  в  Саратовской  области».</w:t>
      </w:r>
    </w:p>
    <w:p w:rsidR="00055F9E" w:rsidRDefault="00055F9E" w:rsidP="00055F9E">
      <w:pPr>
        <w:jc w:val="both"/>
        <w:rPr>
          <w:szCs w:val="28"/>
        </w:rPr>
      </w:pPr>
      <w:r>
        <w:rPr>
          <w:szCs w:val="28"/>
        </w:rPr>
        <w:tab/>
        <w:t xml:space="preserve">Работники имеют право расторгнуть трудовой договор, предупредив об этом работодателя  в  письменной  форме  не  </w:t>
      </w:r>
      <w:r w:rsidR="00ED39E7">
        <w:rPr>
          <w:szCs w:val="28"/>
        </w:rPr>
        <w:t>позднее,</w:t>
      </w:r>
      <w:r>
        <w:rPr>
          <w:szCs w:val="28"/>
        </w:rPr>
        <w:t xml:space="preserve"> чем за две недели до увольнения.  Течение  указанного  срока  начинается  на  следующий  день  после  получения  работодателем  заявления  работника  об  увольнении (статья 80 Трудового  кодекса  Российской  Федерации).</w:t>
      </w:r>
    </w:p>
    <w:p w:rsidR="00055F9E" w:rsidRDefault="00055F9E" w:rsidP="00055F9E">
      <w:pPr>
        <w:jc w:val="both"/>
        <w:rPr>
          <w:szCs w:val="28"/>
        </w:rPr>
      </w:pPr>
      <w:r>
        <w:rPr>
          <w:szCs w:val="28"/>
        </w:rPr>
        <w:tab/>
        <w:t xml:space="preserve">Трудовой договор может быть в любое </w:t>
      </w:r>
      <w:r w:rsidR="00ED39E7">
        <w:rPr>
          <w:szCs w:val="28"/>
        </w:rPr>
        <w:t>время,</w:t>
      </w:r>
      <w:r>
        <w:rPr>
          <w:szCs w:val="28"/>
        </w:rPr>
        <w:t xml:space="preserve"> расторгнут  по  соглашению сторон трудового договора (статья 78 Трудового кодекса Российской Федерации). При этом составляется соглашение между работником и работодателем.</w:t>
      </w:r>
    </w:p>
    <w:p w:rsidR="00055F9E" w:rsidRDefault="00055F9E" w:rsidP="00055F9E">
      <w:pPr>
        <w:jc w:val="both"/>
        <w:rPr>
          <w:szCs w:val="28"/>
        </w:rPr>
      </w:pPr>
      <w:r>
        <w:rPr>
          <w:szCs w:val="28"/>
        </w:rPr>
        <w:t xml:space="preserve"> </w:t>
      </w:r>
      <w:r>
        <w:rPr>
          <w:szCs w:val="28"/>
        </w:rPr>
        <w:tab/>
        <w:t>Прекращение трудового договора оформляется распоряжением  работодателя.</w:t>
      </w:r>
    </w:p>
    <w:p w:rsidR="00055F9E" w:rsidRDefault="00055F9E" w:rsidP="00055F9E">
      <w:pPr>
        <w:jc w:val="both"/>
        <w:rPr>
          <w:szCs w:val="28"/>
        </w:rPr>
      </w:pPr>
      <w:r>
        <w:rPr>
          <w:szCs w:val="28"/>
        </w:rPr>
        <w:tab/>
        <w:t xml:space="preserve"> </w:t>
      </w:r>
      <w:bookmarkStart w:id="4" w:name="sub_8412"/>
      <w:r>
        <w:rPr>
          <w:szCs w:val="28"/>
        </w:rPr>
        <w:t>С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055F9E" w:rsidRDefault="00055F9E" w:rsidP="00055F9E">
      <w:pPr>
        <w:ind w:firstLine="720"/>
        <w:jc w:val="both"/>
        <w:rPr>
          <w:szCs w:val="28"/>
        </w:rPr>
      </w:pPr>
      <w:bookmarkStart w:id="5" w:name="sub_8413"/>
      <w:bookmarkEnd w:id="4"/>
      <w:r>
        <w:rPr>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bookmarkEnd w:id="5"/>
    <w:p w:rsidR="00055F9E" w:rsidRDefault="00055F9E" w:rsidP="00055F9E">
      <w:pPr>
        <w:ind w:firstLine="720"/>
        <w:jc w:val="both"/>
        <w:rPr>
          <w:szCs w:val="28"/>
        </w:rPr>
      </w:pPr>
      <w:r>
        <w:rPr>
          <w:szCs w:val="28"/>
        </w:rPr>
        <w:t>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55F9E" w:rsidRDefault="00055F9E" w:rsidP="00055F9E">
      <w:pPr>
        <w:jc w:val="both"/>
        <w:rPr>
          <w:szCs w:val="28"/>
        </w:rPr>
      </w:pPr>
      <w:r>
        <w:rPr>
          <w:szCs w:val="28"/>
        </w:rPr>
        <w:t xml:space="preserve"> </w:t>
      </w:r>
      <w:r>
        <w:rPr>
          <w:szCs w:val="28"/>
        </w:rPr>
        <w:tab/>
        <w:t xml:space="preserve"> Записи об основании и о причине прекращения  трудового  договора в трудовую книжку должны производиться в точном соответствии с формулировкой действующего законодательства и со ссылкой на соответствующую статью, часть  статьи,  пункт  статьи  Трудового  кодекса  Российской  Федерации. </w:t>
      </w:r>
    </w:p>
    <w:p w:rsidR="00055F9E" w:rsidRDefault="00055F9E" w:rsidP="00055F9E">
      <w:pPr>
        <w:ind w:firstLine="720"/>
        <w:jc w:val="both"/>
        <w:rPr>
          <w:szCs w:val="28"/>
        </w:rPr>
      </w:pPr>
      <w:bookmarkStart w:id="6" w:name="sub_7901"/>
      <w:r>
        <w:rPr>
          <w:szCs w:val="28"/>
        </w:rPr>
        <w:lastRenderedPageBreak/>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55F9E" w:rsidRDefault="00055F9E" w:rsidP="00055F9E">
      <w:pPr>
        <w:ind w:firstLine="720"/>
        <w:jc w:val="both"/>
        <w:rPr>
          <w:szCs w:val="28"/>
        </w:rPr>
      </w:pPr>
      <w:bookmarkStart w:id="7" w:name="sub_7902"/>
      <w:bookmarkEnd w:id="6"/>
      <w:r>
        <w:rPr>
          <w:szCs w:val="28"/>
        </w:rPr>
        <w:t>Трудовой договор, заключенный на время выполнения определенной работы, прекращается по завершении этой работы.</w:t>
      </w:r>
    </w:p>
    <w:p w:rsidR="00055F9E" w:rsidRDefault="00055F9E" w:rsidP="00055F9E">
      <w:pPr>
        <w:ind w:firstLine="720"/>
        <w:jc w:val="both"/>
        <w:rPr>
          <w:szCs w:val="28"/>
        </w:rPr>
      </w:pPr>
      <w:bookmarkStart w:id="8" w:name="sub_7903"/>
      <w:bookmarkEnd w:id="7"/>
      <w:r>
        <w:rPr>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bookmarkEnd w:id="8"/>
    <w:p w:rsidR="00055F9E" w:rsidRDefault="00055F9E" w:rsidP="00055F9E">
      <w:pPr>
        <w:ind w:firstLine="720"/>
        <w:jc w:val="both"/>
        <w:rPr>
          <w:rFonts w:ascii="Arial" w:hAnsi="Arial" w:cs="Arial"/>
          <w:sz w:val="24"/>
          <w:szCs w:val="24"/>
        </w:rPr>
      </w:pPr>
    </w:p>
    <w:p w:rsidR="00055F9E" w:rsidRDefault="00055F9E" w:rsidP="00055F9E">
      <w:pPr>
        <w:jc w:val="center"/>
        <w:rPr>
          <w:b/>
          <w:szCs w:val="28"/>
        </w:rPr>
      </w:pPr>
      <w:r>
        <w:rPr>
          <w:b/>
          <w:szCs w:val="28"/>
        </w:rPr>
        <w:t>3. Основные права и обязанности работника</w:t>
      </w:r>
    </w:p>
    <w:p w:rsidR="00055F9E" w:rsidRDefault="00055F9E" w:rsidP="00055F9E">
      <w:pPr>
        <w:pStyle w:val="a6"/>
        <w:rPr>
          <w:sz w:val="28"/>
          <w:szCs w:val="28"/>
        </w:rPr>
      </w:pPr>
      <w:r>
        <w:rPr>
          <w:szCs w:val="28"/>
        </w:rPr>
        <w:tab/>
      </w:r>
      <w:r>
        <w:rPr>
          <w:sz w:val="28"/>
          <w:szCs w:val="28"/>
        </w:rPr>
        <w:t xml:space="preserve">11. Работник имеет право </w:t>
      </w:r>
      <w:proofErr w:type="gramStart"/>
      <w:r>
        <w:rPr>
          <w:sz w:val="28"/>
          <w:szCs w:val="28"/>
        </w:rPr>
        <w:t>на</w:t>
      </w:r>
      <w:proofErr w:type="gramEnd"/>
      <w:r>
        <w:rPr>
          <w:sz w:val="28"/>
          <w:szCs w:val="28"/>
        </w:rPr>
        <w:t>:</w:t>
      </w:r>
    </w:p>
    <w:p w:rsidR="00055F9E" w:rsidRDefault="00055F9E" w:rsidP="00055F9E">
      <w:pPr>
        <w:jc w:val="both"/>
        <w:rPr>
          <w:szCs w:val="28"/>
        </w:rPr>
      </w:pPr>
      <w:r>
        <w:rPr>
          <w:szCs w:val="28"/>
        </w:rPr>
        <w:tab/>
        <w:t>- заключение,  изменение  и  расторжение  трудового  договора  в  порядке  и  на условиях, которые установлены Трудовым кодексом Российской  Федерации,  а  для  муниципальных  служащих  также  федеральным  законом  от 02.03.2007  №  25-ФЗ  «О  муниципальной  службе  в  Российской  Федерации»  и  Законом Саратовской  области от 02.08.2007 № 157-ЗСО «О некоторых вопросах  муниципальной  службы в Саратовской области;</w:t>
      </w:r>
    </w:p>
    <w:p w:rsidR="00055F9E" w:rsidRDefault="00055F9E" w:rsidP="00055F9E">
      <w:pPr>
        <w:jc w:val="both"/>
        <w:rPr>
          <w:szCs w:val="28"/>
        </w:rPr>
      </w:pPr>
      <w:r>
        <w:rPr>
          <w:szCs w:val="28"/>
        </w:rPr>
        <w:tab/>
        <w:t>- предоставление  ему  работы,  обусловленной  трудовым  договором;</w:t>
      </w:r>
    </w:p>
    <w:p w:rsidR="00055F9E" w:rsidRDefault="00055F9E" w:rsidP="00055F9E">
      <w:pPr>
        <w:jc w:val="both"/>
        <w:rPr>
          <w:szCs w:val="28"/>
        </w:rPr>
      </w:pPr>
      <w:r>
        <w:rPr>
          <w:szCs w:val="28"/>
        </w:rPr>
        <w:tab/>
        <w:t>- рабочее место, соответствующее государственным нормативным  требованиям  охраны  труда  и  условиям,  предусмотренным  коллективным  договором;</w:t>
      </w:r>
    </w:p>
    <w:p w:rsidR="00055F9E" w:rsidRDefault="00055F9E" w:rsidP="00055F9E">
      <w:pPr>
        <w:jc w:val="both"/>
        <w:rPr>
          <w:szCs w:val="28"/>
        </w:rPr>
      </w:pPr>
      <w:r>
        <w:rPr>
          <w:szCs w:val="28"/>
        </w:rPr>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5F9E" w:rsidRDefault="00055F9E" w:rsidP="00055F9E">
      <w:pPr>
        <w:jc w:val="both"/>
        <w:rPr>
          <w:szCs w:val="28"/>
        </w:rPr>
      </w:pPr>
      <w:r>
        <w:rPr>
          <w:szCs w:val="28"/>
        </w:rPr>
        <w:tab/>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55F9E" w:rsidRDefault="00055F9E" w:rsidP="00055F9E">
      <w:pPr>
        <w:jc w:val="both"/>
        <w:rPr>
          <w:szCs w:val="28"/>
        </w:rPr>
      </w:pPr>
      <w:r>
        <w:rPr>
          <w:szCs w:val="28"/>
        </w:rPr>
        <w:tab/>
        <w:t>- полную  достоверную  информацию  об  условиях  труда  и  требованиях  охраны  труда  на  рабочем  месте;</w:t>
      </w:r>
    </w:p>
    <w:p w:rsidR="00055F9E" w:rsidRDefault="00055F9E" w:rsidP="00055F9E">
      <w:pPr>
        <w:jc w:val="both"/>
        <w:rPr>
          <w:szCs w:val="28"/>
        </w:rPr>
      </w:pPr>
      <w:r>
        <w:rPr>
          <w:szCs w:val="28"/>
        </w:rPr>
        <w:tab/>
        <w:t>- профессиональную  подготовку, переподготовку  и  повышение  своей  квалификации  в  порядке,  установленном  Трудовым  кодексом  Российской  Федерации,  а  для  муниципальных служащих  также  федеральным  законом  от  02.03.2007  №  25-ФЗ  «О  муниципальной  службе  в  Российской  Федерации»  и  Законом  Саратовской  области  от  02.08.2007  №  157-ЗСО  «О  некоторых  вопросах  муниципальной  службы  в  Саратовской  области»;</w:t>
      </w:r>
    </w:p>
    <w:p w:rsidR="00055F9E" w:rsidRDefault="00055F9E" w:rsidP="00055F9E">
      <w:pPr>
        <w:jc w:val="both"/>
        <w:rPr>
          <w:szCs w:val="28"/>
        </w:rPr>
      </w:pPr>
      <w:r>
        <w:rPr>
          <w:szCs w:val="28"/>
        </w:rPr>
        <w:tab/>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5F9E" w:rsidRDefault="00055F9E" w:rsidP="00055F9E">
      <w:pPr>
        <w:jc w:val="both"/>
        <w:rPr>
          <w:szCs w:val="28"/>
        </w:rPr>
      </w:pPr>
      <w:r>
        <w:rPr>
          <w:szCs w:val="28"/>
        </w:rPr>
        <w:tab/>
      </w:r>
      <w:proofErr w:type="gramStart"/>
      <w:r>
        <w:rPr>
          <w:szCs w:val="28"/>
        </w:rPr>
        <w:t xml:space="preserve">- участие  в управлении  организацией  в  предусмотренных  Трудовым  кодексом  Российской  Федерации, а  для  муниципальных служащих также  федеральным  законом  от 02.03.2007  №  25-ФЗ  «О  муниципальной  службе  </w:t>
      </w:r>
      <w:r>
        <w:rPr>
          <w:szCs w:val="28"/>
        </w:rPr>
        <w:lastRenderedPageBreak/>
        <w:t>в  Российской  Федерации»  и  Законом  Саратовской  области  от  02.08.2007  № 157-ЗСО «О  некоторых  вопросах  муниципальной  службы  в  Саратовской  области» формах;</w:t>
      </w:r>
      <w:proofErr w:type="gramEnd"/>
    </w:p>
    <w:p w:rsidR="00055F9E" w:rsidRDefault="00055F9E" w:rsidP="00055F9E">
      <w:pPr>
        <w:jc w:val="both"/>
        <w:rPr>
          <w:szCs w:val="28"/>
        </w:rPr>
      </w:pPr>
      <w:r>
        <w:rPr>
          <w:szCs w:val="28"/>
        </w:rPr>
        <w:tab/>
        <w:t>- защиту своих трудовых  прав, свобод и законных интересов всеми не  запрещенными законом способами;</w:t>
      </w:r>
    </w:p>
    <w:p w:rsidR="00055F9E" w:rsidRDefault="00055F9E" w:rsidP="00055F9E">
      <w:pPr>
        <w:jc w:val="both"/>
        <w:rPr>
          <w:szCs w:val="28"/>
        </w:rPr>
      </w:pPr>
      <w:r>
        <w:rPr>
          <w:szCs w:val="28"/>
        </w:rPr>
        <w:tab/>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а  для  муниципальных служащих  также федеральным  законом  от 02.03.2007  №  25-ФЗ  «О  муниципальной  службе  в  Российской  Федерации»  и  Законом  Саратовской  области от  02.08.2007  № 157-ЗСО  «О  некоторых  вопросах  муниципальной  службы  в  Саратовской  области»;</w:t>
      </w:r>
    </w:p>
    <w:p w:rsidR="00055F9E" w:rsidRDefault="00055F9E" w:rsidP="00055F9E">
      <w:pPr>
        <w:jc w:val="both"/>
        <w:rPr>
          <w:szCs w:val="28"/>
        </w:rPr>
      </w:pPr>
      <w:r>
        <w:rPr>
          <w:szCs w:val="28"/>
        </w:rPr>
        <w:tab/>
      </w:r>
      <w:proofErr w:type="gramStart"/>
      <w:r>
        <w:rPr>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а для  муниципальных служащих  также федеральным  законом  от  02.03.2007  №  25-ФЗ «О муниципальной службе в Российской Федерации» и  Законом  Саратовской  области от  02.08.2007  № 157-ЗСО «О  некоторых  вопросах  муниципальной  службы  в  Саратовской  области»;</w:t>
      </w:r>
      <w:proofErr w:type="gramEnd"/>
    </w:p>
    <w:p w:rsidR="00055F9E" w:rsidRDefault="00055F9E" w:rsidP="00055F9E">
      <w:pPr>
        <w:jc w:val="both"/>
        <w:rPr>
          <w:szCs w:val="28"/>
        </w:rPr>
      </w:pPr>
      <w:r>
        <w:rPr>
          <w:szCs w:val="28"/>
        </w:rPr>
        <w:tab/>
        <w:t>- обязательное  социальное  страхование  в  случаях,  предусмотренных  федеральными  законами.</w:t>
      </w:r>
    </w:p>
    <w:p w:rsidR="00055F9E" w:rsidRDefault="00055F9E" w:rsidP="00055F9E">
      <w:pPr>
        <w:jc w:val="both"/>
        <w:rPr>
          <w:szCs w:val="28"/>
        </w:rPr>
      </w:pPr>
      <w:r>
        <w:rPr>
          <w:szCs w:val="28"/>
        </w:rPr>
        <w:tab/>
        <w:t>Работник  обязан:</w:t>
      </w:r>
    </w:p>
    <w:p w:rsidR="00055F9E" w:rsidRDefault="00055F9E" w:rsidP="00055F9E">
      <w:pPr>
        <w:ind w:firstLine="709"/>
        <w:rPr>
          <w:szCs w:val="28"/>
        </w:rPr>
      </w:pPr>
      <w:r>
        <w:rPr>
          <w:szCs w:val="28"/>
        </w:rPr>
        <w:t>-  добросовестно исполнять свои трудовые обязанности, возложенные на него трудовым договором и в соответствии с должностной инструкцией;</w:t>
      </w:r>
    </w:p>
    <w:p w:rsidR="00055F9E" w:rsidRDefault="00055F9E" w:rsidP="00055F9E">
      <w:pPr>
        <w:jc w:val="both"/>
        <w:rPr>
          <w:szCs w:val="28"/>
        </w:rPr>
      </w:pPr>
      <w:r>
        <w:rPr>
          <w:szCs w:val="28"/>
        </w:rPr>
        <w:tab/>
        <w:t>-  соблюдать  правила  внутреннего трудового  распорядка;</w:t>
      </w:r>
    </w:p>
    <w:p w:rsidR="00055F9E" w:rsidRDefault="00055F9E" w:rsidP="00055F9E">
      <w:pPr>
        <w:jc w:val="both"/>
        <w:rPr>
          <w:szCs w:val="28"/>
        </w:rPr>
      </w:pPr>
      <w:r>
        <w:rPr>
          <w:szCs w:val="28"/>
        </w:rPr>
        <w:tab/>
        <w:t>-  соблюдать  трудовую  дисциплину;</w:t>
      </w:r>
    </w:p>
    <w:p w:rsidR="00055F9E" w:rsidRDefault="00055F9E" w:rsidP="00055F9E">
      <w:pPr>
        <w:jc w:val="both"/>
        <w:rPr>
          <w:szCs w:val="28"/>
        </w:rPr>
      </w:pPr>
      <w:r>
        <w:rPr>
          <w:szCs w:val="28"/>
        </w:rPr>
        <w:tab/>
        <w:t>-  выполнять  установленные  нормы  труда;</w:t>
      </w:r>
    </w:p>
    <w:p w:rsidR="00055F9E" w:rsidRDefault="00055F9E" w:rsidP="00055F9E">
      <w:pPr>
        <w:jc w:val="both"/>
        <w:rPr>
          <w:szCs w:val="28"/>
        </w:rPr>
      </w:pPr>
      <w:r>
        <w:rPr>
          <w:szCs w:val="28"/>
        </w:rPr>
        <w:tab/>
        <w:t>-  соблюдать  требования  по  охране  труда  и обеспечению  безопасности  труда;</w:t>
      </w:r>
    </w:p>
    <w:p w:rsidR="00055F9E" w:rsidRDefault="00055F9E" w:rsidP="00055F9E">
      <w:pPr>
        <w:jc w:val="both"/>
        <w:rPr>
          <w:szCs w:val="28"/>
        </w:rPr>
      </w:pPr>
      <w:r>
        <w:rPr>
          <w:szCs w:val="28"/>
        </w:rPr>
        <w:tab/>
      </w:r>
      <w:bookmarkStart w:id="9" w:name="sub_21027"/>
      <w:r>
        <w:rPr>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bookmarkEnd w:id="9"/>
    <w:p w:rsidR="00055F9E" w:rsidRDefault="00055F9E" w:rsidP="00055F9E">
      <w:pPr>
        <w:ind w:firstLine="720"/>
        <w:jc w:val="both"/>
        <w:rPr>
          <w:rFonts w:ascii="Arial" w:hAnsi="Arial" w:cs="Arial"/>
          <w:sz w:val="24"/>
          <w:szCs w:val="24"/>
        </w:rPr>
      </w:pPr>
      <w:r>
        <w:rPr>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5F9E" w:rsidRDefault="00055F9E" w:rsidP="00055F9E">
      <w:pPr>
        <w:ind w:firstLine="709"/>
        <w:jc w:val="both"/>
        <w:rPr>
          <w:szCs w:val="28"/>
        </w:rPr>
      </w:pPr>
      <w:r>
        <w:rPr>
          <w:szCs w:val="28"/>
        </w:rPr>
        <w:t>Муниципальные служащие так же обязаны:</w:t>
      </w:r>
    </w:p>
    <w:p w:rsidR="00055F9E" w:rsidRDefault="00055F9E" w:rsidP="00055F9E">
      <w:pPr>
        <w:ind w:firstLine="720"/>
        <w:jc w:val="both"/>
        <w:rPr>
          <w:szCs w:val="28"/>
        </w:rPr>
      </w:pPr>
      <w:bookmarkStart w:id="10" w:name="sub_12110"/>
      <w:r>
        <w:rPr>
          <w:szCs w:val="28"/>
        </w:rPr>
        <w:t>-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w:t>
      </w:r>
    </w:p>
    <w:p w:rsidR="00055F9E" w:rsidRDefault="00055F9E" w:rsidP="00055F9E">
      <w:pPr>
        <w:ind w:firstLine="720"/>
        <w:jc w:val="both"/>
        <w:rPr>
          <w:szCs w:val="28"/>
        </w:rPr>
      </w:pPr>
      <w:r>
        <w:rPr>
          <w:szCs w:val="28"/>
        </w:rPr>
        <w:t>- соблюдать Кодекс этики и служебного поведения муниципальных служащих Саратовской области.</w:t>
      </w:r>
    </w:p>
    <w:bookmarkEnd w:id="10"/>
    <w:p w:rsidR="00055F9E" w:rsidRDefault="00055F9E" w:rsidP="00055F9E">
      <w:pPr>
        <w:pStyle w:val="3"/>
        <w:jc w:val="center"/>
        <w:rPr>
          <w:rFonts w:ascii="Times New Roman" w:hAnsi="Times New Roman" w:cs="Times New Roman"/>
          <w:sz w:val="28"/>
          <w:szCs w:val="28"/>
        </w:rPr>
      </w:pPr>
      <w:r>
        <w:rPr>
          <w:rFonts w:ascii="Times New Roman" w:hAnsi="Times New Roman" w:cs="Times New Roman"/>
          <w:sz w:val="28"/>
          <w:szCs w:val="28"/>
        </w:rPr>
        <w:lastRenderedPageBreak/>
        <w:t>4. Основные права и обязанности работодателя</w:t>
      </w:r>
    </w:p>
    <w:p w:rsidR="00055F9E" w:rsidRDefault="00055F9E" w:rsidP="00055F9E">
      <w:pPr>
        <w:pStyle w:val="a6"/>
        <w:tabs>
          <w:tab w:val="left" w:pos="-5245"/>
        </w:tabs>
        <w:ind w:firstLine="709"/>
        <w:rPr>
          <w:sz w:val="28"/>
          <w:szCs w:val="28"/>
        </w:rPr>
      </w:pPr>
      <w:r>
        <w:rPr>
          <w:sz w:val="28"/>
          <w:szCs w:val="28"/>
        </w:rPr>
        <w:t>12. Работодатель  имеет  право:</w:t>
      </w:r>
    </w:p>
    <w:p w:rsidR="00055F9E" w:rsidRDefault="00055F9E" w:rsidP="00055F9E">
      <w:pPr>
        <w:jc w:val="both"/>
        <w:rPr>
          <w:szCs w:val="28"/>
        </w:rPr>
      </w:pPr>
      <w:r>
        <w:rPr>
          <w:szCs w:val="28"/>
        </w:rPr>
        <w:t xml:space="preserve"> </w:t>
      </w:r>
      <w:r>
        <w:rPr>
          <w:szCs w:val="28"/>
        </w:rPr>
        <w:tab/>
        <w:t xml:space="preserve"> </w:t>
      </w:r>
      <w:proofErr w:type="gramStart"/>
      <w:r>
        <w:rPr>
          <w:szCs w:val="28"/>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а  для  муниципальных служащих  также федеральным  законом  от  02.03.2007  №  25  - ФЗ  «О  муниципальной  службе  в  Российской  Федерации»  и  Законом  Саратовской  области от  02.08.2007  № 157-ЗСО «О  некоторых  вопросах  муниципальной  службы  в  Саратовской  области»;</w:t>
      </w:r>
      <w:proofErr w:type="gramEnd"/>
    </w:p>
    <w:p w:rsidR="00055F9E" w:rsidRDefault="00055F9E" w:rsidP="00055F9E">
      <w:pPr>
        <w:jc w:val="both"/>
        <w:rPr>
          <w:szCs w:val="28"/>
        </w:rPr>
      </w:pPr>
      <w:r>
        <w:rPr>
          <w:szCs w:val="28"/>
        </w:rPr>
        <w:tab/>
        <w:t>- поощрять работников за добросовестный эффективный  труд;</w:t>
      </w:r>
    </w:p>
    <w:p w:rsidR="00055F9E" w:rsidRDefault="00055F9E" w:rsidP="00055F9E">
      <w:pPr>
        <w:jc w:val="both"/>
        <w:rPr>
          <w:szCs w:val="28"/>
        </w:rPr>
      </w:pPr>
      <w:r>
        <w:rPr>
          <w:szCs w:val="28"/>
        </w:rPr>
        <w:tab/>
      </w:r>
      <w:bookmarkStart w:id="11" w:name="sub_22005"/>
      <w:r>
        <w:rPr>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bookmarkEnd w:id="11"/>
    <w:p w:rsidR="00055F9E" w:rsidRDefault="00055F9E" w:rsidP="00055F9E">
      <w:pPr>
        <w:jc w:val="both"/>
        <w:rPr>
          <w:szCs w:val="28"/>
        </w:rPr>
      </w:pPr>
      <w:r>
        <w:rPr>
          <w:szCs w:val="28"/>
        </w:rPr>
        <w:tab/>
      </w:r>
      <w:proofErr w:type="gramStart"/>
      <w:r>
        <w:rPr>
          <w:szCs w:val="28"/>
        </w:rPr>
        <w:t>- привлекать работников к дисциплинарной и материальной  ответственности  порядке,  установленном  Трудовым  кодексом Российской  Федерации,  а  для  муниципальных служащих  также федеральным  законом  от  02.03.2007  №  25-ФЗ  «О  муниципальной  службе  в  Российской  Федерации»  и  Законом  Саратовской  области  от  02.08.2007  № 157-ЗСО «О  некоторых  вопросах  муниципальной  службы  в  Саратовской  области»;</w:t>
      </w:r>
      <w:proofErr w:type="gramEnd"/>
    </w:p>
    <w:p w:rsidR="00055F9E" w:rsidRDefault="00055F9E" w:rsidP="00055F9E">
      <w:pPr>
        <w:jc w:val="both"/>
        <w:rPr>
          <w:szCs w:val="28"/>
        </w:rPr>
      </w:pPr>
      <w:r>
        <w:rPr>
          <w:szCs w:val="28"/>
        </w:rPr>
        <w:tab/>
        <w:t>- принимать  локальные  нормативные  акты;</w:t>
      </w:r>
    </w:p>
    <w:p w:rsidR="00055F9E" w:rsidRDefault="00055F9E" w:rsidP="00055F9E">
      <w:pPr>
        <w:jc w:val="both"/>
        <w:rPr>
          <w:szCs w:val="28"/>
        </w:rPr>
      </w:pPr>
      <w:r>
        <w:rPr>
          <w:szCs w:val="28"/>
        </w:rPr>
        <w:tab/>
        <w:t>- создавать  объединения  работодателей  в  целях  представительства  и  защиты своих  интересов  и  вступать  в  них;</w:t>
      </w:r>
    </w:p>
    <w:p w:rsidR="00055F9E" w:rsidRDefault="00055F9E" w:rsidP="00055F9E">
      <w:pPr>
        <w:ind w:firstLine="709"/>
        <w:jc w:val="both"/>
        <w:rPr>
          <w:szCs w:val="28"/>
        </w:rPr>
      </w:pPr>
      <w:r>
        <w:rPr>
          <w:szCs w:val="28"/>
        </w:rPr>
        <w:t>- реализовывать права, предоставленные ему законодательством о специальной оценке условий труда.</w:t>
      </w:r>
    </w:p>
    <w:p w:rsidR="00055F9E" w:rsidRDefault="00055F9E" w:rsidP="00055F9E">
      <w:pPr>
        <w:jc w:val="both"/>
        <w:rPr>
          <w:szCs w:val="28"/>
        </w:rPr>
      </w:pPr>
      <w:r>
        <w:rPr>
          <w:szCs w:val="28"/>
        </w:rPr>
        <w:tab/>
        <w:t>Работодатель обязан:</w:t>
      </w:r>
    </w:p>
    <w:p w:rsidR="00055F9E" w:rsidRDefault="00055F9E" w:rsidP="00055F9E">
      <w:pPr>
        <w:jc w:val="both"/>
        <w:rPr>
          <w:szCs w:val="28"/>
        </w:rPr>
      </w:pPr>
      <w:r>
        <w:rPr>
          <w:szCs w:val="28"/>
        </w:rPr>
        <w:tab/>
      </w:r>
      <w:bookmarkStart w:id="12" w:name="sub_22022"/>
      <w:r>
        <w:rPr>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055F9E" w:rsidRDefault="00055F9E" w:rsidP="00055F9E">
      <w:pPr>
        <w:ind w:firstLine="720"/>
        <w:jc w:val="both"/>
        <w:rPr>
          <w:szCs w:val="28"/>
        </w:rPr>
      </w:pPr>
      <w:bookmarkStart w:id="13" w:name="sub_22011"/>
      <w:bookmarkEnd w:id="12"/>
      <w:r>
        <w:rPr>
          <w:szCs w:val="28"/>
        </w:rPr>
        <w:t>- предоставлять работникам работу, обусловленную трудовым договором;</w:t>
      </w:r>
    </w:p>
    <w:p w:rsidR="00055F9E" w:rsidRDefault="00055F9E" w:rsidP="00055F9E">
      <w:pPr>
        <w:ind w:firstLine="720"/>
        <w:jc w:val="both"/>
        <w:rPr>
          <w:szCs w:val="28"/>
        </w:rPr>
      </w:pPr>
      <w:bookmarkStart w:id="14" w:name="sub_22024"/>
      <w:bookmarkEnd w:id="13"/>
      <w:r>
        <w:rPr>
          <w:szCs w:val="28"/>
        </w:rPr>
        <w:t>- обеспечивать безопасность и условия труда, соответствующие государственным нормативным требованиям охраны труда;</w:t>
      </w:r>
    </w:p>
    <w:p w:rsidR="00055F9E" w:rsidRDefault="00055F9E" w:rsidP="00055F9E">
      <w:pPr>
        <w:ind w:firstLine="720"/>
        <w:jc w:val="both"/>
        <w:rPr>
          <w:szCs w:val="28"/>
        </w:rPr>
      </w:pPr>
      <w:bookmarkStart w:id="15" w:name="sub_22013"/>
      <w:bookmarkEnd w:id="14"/>
      <w:r>
        <w:rPr>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55F9E" w:rsidRDefault="00055F9E" w:rsidP="00055F9E">
      <w:pPr>
        <w:ind w:firstLine="720"/>
        <w:jc w:val="both"/>
        <w:rPr>
          <w:szCs w:val="28"/>
        </w:rPr>
      </w:pPr>
      <w:bookmarkStart w:id="16" w:name="sub_22014"/>
      <w:bookmarkEnd w:id="15"/>
      <w:r>
        <w:rPr>
          <w:szCs w:val="28"/>
        </w:rPr>
        <w:t>- обеспечивать работникам равную оплату за труд равной ценности;</w:t>
      </w:r>
    </w:p>
    <w:bookmarkEnd w:id="16"/>
    <w:p w:rsidR="00055F9E" w:rsidRDefault="00055F9E" w:rsidP="00055F9E">
      <w:pPr>
        <w:pStyle w:val="2"/>
        <w:spacing w:after="0" w:line="240" w:lineRule="auto"/>
        <w:ind w:firstLine="720"/>
        <w:jc w:val="both"/>
        <w:rPr>
          <w:sz w:val="28"/>
          <w:szCs w:val="28"/>
        </w:rPr>
      </w:pPr>
      <w:r>
        <w:rPr>
          <w:sz w:val="28"/>
          <w:szCs w:val="28"/>
        </w:rPr>
        <w:t xml:space="preserve">- выплачивать в полном размере причитающуюся  работникам  заработную  плату, в установленные настоящими Правилами сроки. Заработная плата начисляется на банковскую карту Работника  (оформленную  за  счет  средств Работодателя). Заработная плата выплачивается два раза в месяц: за первую половину месяца – </w:t>
      </w:r>
      <w:r w:rsidR="009F63AA">
        <w:rPr>
          <w:sz w:val="28"/>
          <w:szCs w:val="28"/>
        </w:rPr>
        <w:t>30</w:t>
      </w:r>
      <w:r>
        <w:rPr>
          <w:sz w:val="28"/>
          <w:szCs w:val="28"/>
        </w:rPr>
        <w:t xml:space="preserve"> числа отчетного месяца, </w:t>
      </w:r>
      <w:r w:rsidR="009F63AA">
        <w:rPr>
          <w:sz w:val="28"/>
          <w:szCs w:val="28"/>
        </w:rPr>
        <w:t>а за вторую половину месяца – 15</w:t>
      </w:r>
      <w:r>
        <w:rPr>
          <w:sz w:val="28"/>
          <w:szCs w:val="28"/>
        </w:rPr>
        <w:t xml:space="preserve"> числа месяца, следующего за </w:t>
      </w:r>
      <w:proofErr w:type="gramStart"/>
      <w:r>
        <w:rPr>
          <w:sz w:val="28"/>
          <w:szCs w:val="28"/>
        </w:rPr>
        <w:t>отчетным</w:t>
      </w:r>
      <w:proofErr w:type="gramEnd"/>
      <w:r>
        <w:rPr>
          <w:sz w:val="28"/>
          <w:szCs w:val="28"/>
        </w:rPr>
        <w:t>;</w:t>
      </w:r>
    </w:p>
    <w:p w:rsidR="00055F9E" w:rsidRDefault="00055F9E" w:rsidP="00055F9E">
      <w:pPr>
        <w:ind w:firstLine="708"/>
        <w:jc w:val="both"/>
        <w:rPr>
          <w:szCs w:val="28"/>
        </w:rPr>
      </w:pPr>
      <w:r>
        <w:rPr>
          <w:szCs w:val="28"/>
        </w:rPr>
        <w:t xml:space="preserve">- оплачивать отпуск работнику не </w:t>
      </w:r>
      <w:r w:rsidR="00ED39E7">
        <w:rPr>
          <w:szCs w:val="28"/>
        </w:rPr>
        <w:t>позднее,</w:t>
      </w:r>
      <w:r>
        <w:rPr>
          <w:szCs w:val="28"/>
        </w:rPr>
        <w:t xml:space="preserve"> чем за три дня до его начала; </w:t>
      </w:r>
    </w:p>
    <w:p w:rsidR="00055F9E" w:rsidRDefault="00055F9E" w:rsidP="00055F9E">
      <w:pPr>
        <w:jc w:val="both"/>
        <w:rPr>
          <w:szCs w:val="28"/>
        </w:rPr>
      </w:pPr>
      <w:r>
        <w:rPr>
          <w:szCs w:val="28"/>
        </w:rPr>
        <w:lastRenderedPageBreak/>
        <w:tab/>
      </w:r>
      <w:proofErr w:type="gramStart"/>
      <w:r>
        <w:rPr>
          <w:szCs w:val="28"/>
        </w:rPr>
        <w:t>- вести коллективные  переговоры в  установленном  Трудовым  кодексом Российской Федерации, а  для  муниципальных служащих  также  федеральным  законом  от  02.03.2007  №  25-ФЗ  «О  муниципальной  службе  в  Российской  Федерации»  и  Законом  Саратовской  области от  02.08.2007  № 157-ЗСО  «О  некоторых вопросах  муниципальной  службы  в  Саратовской  области» порядке;</w:t>
      </w:r>
      <w:proofErr w:type="gramEnd"/>
    </w:p>
    <w:p w:rsidR="00055F9E" w:rsidRDefault="00055F9E" w:rsidP="00055F9E">
      <w:pPr>
        <w:jc w:val="both"/>
        <w:rPr>
          <w:szCs w:val="28"/>
        </w:rPr>
      </w:pPr>
      <w:r>
        <w:rPr>
          <w:szCs w:val="28"/>
        </w:rPr>
        <w:tab/>
        <w:t>- знакомить  работников  под  роспись  с  принимаемыми  локальными  нормативными актами, непосредственно связанными с их трудовой  деятельностью;</w:t>
      </w:r>
    </w:p>
    <w:p w:rsidR="00055F9E" w:rsidRDefault="00055F9E" w:rsidP="00055F9E">
      <w:pPr>
        <w:jc w:val="both"/>
        <w:rPr>
          <w:szCs w:val="28"/>
        </w:rPr>
      </w:pPr>
      <w:r>
        <w:rPr>
          <w:szCs w:val="28"/>
        </w:rPr>
        <w:tab/>
      </w:r>
      <w:proofErr w:type="gramStart"/>
      <w:r>
        <w:rPr>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нормативных  правовых  актов,  содержащих  нормы  трудового  права;</w:t>
      </w:r>
      <w:proofErr w:type="gramEnd"/>
    </w:p>
    <w:p w:rsidR="00055F9E" w:rsidRDefault="00055F9E" w:rsidP="00055F9E">
      <w:pPr>
        <w:jc w:val="both"/>
        <w:rPr>
          <w:szCs w:val="28"/>
        </w:rPr>
      </w:pPr>
      <w:r>
        <w:rPr>
          <w:szCs w:val="28"/>
        </w:rPr>
        <w:tab/>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55F9E" w:rsidRDefault="00055F9E" w:rsidP="00055F9E">
      <w:pPr>
        <w:jc w:val="both"/>
        <w:rPr>
          <w:szCs w:val="28"/>
        </w:rPr>
      </w:pPr>
      <w:r>
        <w:rPr>
          <w:szCs w:val="28"/>
        </w:rPr>
        <w:tab/>
      </w:r>
      <w:proofErr w:type="gramStart"/>
      <w:r>
        <w:rPr>
          <w:szCs w:val="28"/>
        </w:rPr>
        <w:t>- создавать условия, обеспечивающие участие работников в управлении  организацией в предусмотренных Трудовым кодексом Российской  Федерации,  а  для  муниципальных служащих  также федеральным  законом  от  02.03.2007  №  25-ФЗ  «О  муниципальной  службе  в  Российской  Федерации»  и  Законом  Саратовской  области  от  02.08.2007  № 157-ЗСО «О  некоторых  вопросах  муниципальной  службы  в  Саратовской  области»;</w:t>
      </w:r>
      <w:proofErr w:type="gramEnd"/>
    </w:p>
    <w:p w:rsidR="00055F9E" w:rsidRDefault="00055F9E" w:rsidP="00055F9E">
      <w:pPr>
        <w:jc w:val="both"/>
        <w:rPr>
          <w:szCs w:val="28"/>
        </w:rPr>
      </w:pPr>
      <w:r>
        <w:rPr>
          <w:szCs w:val="28"/>
        </w:rPr>
        <w:tab/>
        <w:t>- обеспечивать  бытовые  нужды  работников,  связанные  с  исполнением  ими  трудовых  обязанностей;</w:t>
      </w:r>
    </w:p>
    <w:p w:rsidR="00055F9E" w:rsidRDefault="00055F9E" w:rsidP="00055F9E">
      <w:pPr>
        <w:jc w:val="both"/>
        <w:rPr>
          <w:szCs w:val="28"/>
        </w:rPr>
      </w:pPr>
      <w:r>
        <w:rPr>
          <w:szCs w:val="28"/>
        </w:rPr>
        <w:tab/>
        <w:t>- осуществлять  обязательное  социальное  страхование  работников  в  порядке,  установленном федеральными  законами;</w:t>
      </w:r>
    </w:p>
    <w:p w:rsidR="00055F9E" w:rsidRDefault="00055F9E" w:rsidP="00055F9E">
      <w:pPr>
        <w:jc w:val="both"/>
        <w:rPr>
          <w:szCs w:val="28"/>
        </w:rPr>
      </w:pPr>
      <w:r>
        <w:rPr>
          <w:szCs w:val="28"/>
        </w:rPr>
        <w:tab/>
      </w:r>
      <w:proofErr w:type="gramStart"/>
      <w:r>
        <w:rPr>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а  для  муниципальных служащих также  федеральным  законом  от 02.03.2007 № 25-ФЗ «О муниципальной службе в Российской  Федерации» и Законом Саратовской области от 02.08.2007 № 157-ЗСО «О некоторых  вопросах  муниципальной  службы  в  Саратовской  области»;</w:t>
      </w:r>
      <w:proofErr w:type="gramEnd"/>
    </w:p>
    <w:p w:rsidR="00055F9E" w:rsidRDefault="00055F9E" w:rsidP="00055F9E">
      <w:pPr>
        <w:jc w:val="both"/>
        <w:rPr>
          <w:szCs w:val="28"/>
        </w:rPr>
      </w:pPr>
      <w:r>
        <w:rPr>
          <w:szCs w:val="28"/>
        </w:rPr>
        <w:tab/>
        <w:t>-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055F9E" w:rsidRDefault="00055F9E" w:rsidP="00055F9E">
      <w:pPr>
        <w:jc w:val="both"/>
        <w:rPr>
          <w:szCs w:val="28"/>
        </w:rPr>
      </w:pPr>
    </w:p>
    <w:p w:rsidR="00055F9E" w:rsidRDefault="00055F9E" w:rsidP="00055F9E">
      <w:pPr>
        <w:jc w:val="center"/>
        <w:rPr>
          <w:b/>
          <w:szCs w:val="28"/>
        </w:rPr>
      </w:pPr>
      <w:r>
        <w:rPr>
          <w:b/>
          <w:szCs w:val="28"/>
        </w:rPr>
        <w:lastRenderedPageBreak/>
        <w:t>5. Рабочее время и время отдыха</w:t>
      </w:r>
    </w:p>
    <w:p w:rsidR="00055F9E" w:rsidRDefault="00055F9E" w:rsidP="00055F9E">
      <w:pPr>
        <w:pStyle w:val="a6"/>
        <w:rPr>
          <w:sz w:val="28"/>
          <w:szCs w:val="28"/>
        </w:rPr>
      </w:pPr>
      <w:r>
        <w:rPr>
          <w:szCs w:val="28"/>
        </w:rPr>
        <w:t xml:space="preserve"> </w:t>
      </w:r>
      <w:r>
        <w:rPr>
          <w:szCs w:val="28"/>
        </w:rPr>
        <w:tab/>
      </w:r>
      <w:r>
        <w:rPr>
          <w:sz w:val="28"/>
          <w:szCs w:val="28"/>
        </w:rPr>
        <w:t xml:space="preserve">13. </w:t>
      </w:r>
      <w:proofErr w:type="gramStart"/>
      <w:r>
        <w:rPr>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периоды  времени,  которые  в  соответствии с Трудовым  кодексом  Российской  Федерации, а  для  муниципальных служащих также федеральным  законом  от  02.03.2008  №  25-ФЗ «О муниципальной службе в Российской Федерации» и Законом  Саратовской  области от 02.08.2007 № 157-ЗСО «О некоторых вопросах</w:t>
      </w:r>
      <w:proofErr w:type="gramEnd"/>
      <w:r>
        <w:rPr>
          <w:sz w:val="28"/>
          <w:szCs w:val="28"/>
        </w:rPr>
        <w:t xml:space="preserve">  муниципальной службы в Саратовской области» относятся к рабочему  времени.</w:t>
      </w:r>
    </w:p>
    <w:p w:rsidR="00055F9E" w:rsidRDefault="00055F9E" w:rsidP="00055F9E">
      <w:pPr>
        <w:pStyle w:val="a6"/>
        <w:rPr>
          <w:sz w:val="28"/>
          <w:szCs w:val="28"/>
        </w:rPr>
      </w:pPr>
      <w:r>
        <w:rPr>
          <w:sz w:val="28"/>
          <w:szCs w:val="28"/>
        </w:rPr>
        <w:tab/>
        <w:t>14. Продолжительность рабочей недели составляет пять дней с двумя выходными днями (суббота, воскресенье).</w:t>
      </w:r>
    </w:p>
    <w:p w:rsidR="00055F9E" w:rsidRDefault="00055F9E" w:rsidP="00055F9E">
      <w:pPr>
        <w:pStyle w:val="a6"/>
        <w:rPr>
          <w:sz w:val="28"/>
          <w:szCs w:val="28"/>
        </w:rPr>
      </w:pPr>
      <w:r>
        <w:rPr>
          <w:sz w:val="28"/>
          <w:szCs w:val="28"/>
        </w:rPr>
        <w:tab/>
        <w:t>15. Время начала и окончания работы и перерыва для отдыха и питания устанавливается следующее:</w:t>
      </w:r>
    </w:p>
    <w:p w:rsidR="00055F9E" w:rsidRDefault="00055F9E" w:rsidP="00055F9E">
      <w:pPr>
        <w:pStyle w:val="a6"/>
        <w:rPr>
          <w:sz w:val="28"/>
          <w:szCs w:val="28"/>
        </w:rPr>
      </w:pPr>
      <w:r>
        <w:rPr>
          <w:sz w:val="28"/>
          <w:szCs w:val="28"/>
        </w:rPr>
        <w:tab/>
        <w:t>- продолжительность рабочего времени по дням недели составляет с 8.00 до 17.00 часов;</w:t>
      </w:r>
    </w:p>
    <w:p w:rsidR="00055F9E" w:rsidRDefault="00055F9E" w:rsidP="00055F9E">
      <w:pPr>
        <w:pStyle w:val="a6"/>
        <w:rPr>
          <w:sz w:val="28"/>
          <w:szCs w:val="28"/>
        </w:rPr>
      </w:pPr>
      <w:r>
        <w:rPr>
          <w:sz w:val="28"/>
          <w:szCs w:val="28"/>
        </w:rPr>
        <w:tab/>
        <w:t xml:space="preserve"> - перерыв  для отдыха и питания – с 12.00 до 13.00 часов;</w:t>
      </w:r>
    </w:p>
    <w:p w:rsidR="00055F9E" w:rsidRDefault="00055F9E" w:rsidP="00055F9E">
      <w:pPr>
        <w:pStyle w:val="a6"/>
        <w:rPr>
          <w:sz w:val="28"/>
          <w:szCs w:val="28"/>
        </w:rPr>
      </w:pPr>
      <w:r>
        <w:rPr>
          <w:sz w:val="28"/>
          <w:szCs w:val="28"/>
        </w:rPr>
        <w:t xml:space="preserve"> </w:t>
      </w:r>
      <w:r>
        <w:rPr>
          <w:sz w:val="28"/>
          <w:szCs w:val="28"/>
        </w:rPr>
        <w:tab/>
        <w:t>- продолжительность рабочего дня, непосредственно предшествующему нерабочему праздничному дню, уменьшается на один час.</w:t>
      </w:r>
    </w:p>
    <w:p w:rsidR="00055F9E" w:rsidRDefault="00055F9E" w:rsidP="00055F9E">
      <w:pPr>
        <w:ind w:firstLine="709"/>
        <w:jc w:val="both"/>
        <w:rPr>
          <w:szCs w:val="28"/>
        </w:rPr>
      </w:pPr>
      <w:r>
        <w:rPr>
          <w:szCs w:val="28"/>
        </w:rPr>
        <w:t>16.</w:t>
      </w:r>
      <w:r>
        <w:t xml:space="preserve">  </w:t>
      </w:r>
      <w:r>
        <w:rPr>
          <w:szCs w:val="28"/>
        </w:rPr>
        <w:t>Муниципальным служащим предоставляются ежегодные отпуска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Start w:id="17" w:name="sub_212"/>
      <w:r>
        <w:rPr>
          <w:szCs w:val="28"/>
        </w:rPr>
        <w:t xml:space="preserve"> </w:t>
      </w:r>
    </w:p>
    <w:p w:rsidR="00055F9E" w:rsidRDefault="00055F9E" w:rsidP="00055F9E">
      <w:pPr>
        <w:ind w:firstLine="709"/>
        <w:jc w:val="both"/>
        <w:rPr>
          <w:szCs w:val="28"/>
        </w:rPr>
      </w:pPr>
      <w:r>
        <w:rPr>
          <w:szCs w:val="28"/>
        </w:rPr>
        <w:t>Ежегодный оплачиваемый отпуск муниципального служащего состоит из основного оплачиваемого отпуска и дополнительного оплачиваемого отпуска.</w:t>
      </w:r>
    </w:p>
    <w:p w:rsidR="00055F9E" w:rsidRDefault="00055F9E" w:rsidP="00055F9E">
      <w:pPr>
        <w:ind w:firstLine="720"/>
        <w:jc w:val="both"/>
        <w:rPr>
          <w:szCs w:val="28"/>
        </w:rPr>
      </w:pPr>
      <w:r>
        <w:rPr>
          <w:szCs w:val="28"/>
        </w:rPr>
        <w:t>Ежегодный основной оплачиваемый отпуск предоставляется муниципальному служащему продолжительностью 30 календарных дней.</w:t>
      </w:r>
    </w:p>
    <w:p w:rsidR="00055F9E" w:rsidRDefault="00055F9E" w:rsidP="00055F9E">
      <w:pPr>
        <w:ind w:firstLine="720"/>
        <w:jc w:val="both"/>
        <w:rPr>
          <w:spacing w:val="2"/>
          <w:szCs w:val="28"/>
          <w:shd w:val="clear" w:color="auto" w:fill="FFFFFF"/>
        </w:rPr>
      </w:pPr>
      <w:r>
        <w:rPr>
          <w:spacing w:val="2"/>
          <w:szCs w:val="28"/>
          <w:shd w:val="clear" w:color="auto" w:fill="FFFFFF"/>
        </w:rPr>
        <w:t>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 исходя из стажа муниципальной службы.</w:t>
      </w:r>
      <w:r>
        <w:rPr>
          <w:szCs w:val="28"/>
        </w:rPr>
        <w:t xml:space="preserve"> </w:t>
      </w:r>
      <w:r>
        <w:rPr>
          <w:spacing w:val="2"/>
          <w:szCs w:val="28"/>
          <w:shd w:val="clear" w:color="auto" w:fill="FFFFFF"/>
        </w:rPr>
        <w:t>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055F9E" w:rsidRDefault="00055F9E" w:rsidP="00055F9E">
      <w:pPr>
        <w:ind w:firstLine="720"/>
        <w:jc w:val="both"/>
        <w:rPr>
          <w:spacing w:val="2"/>
          <w:szCs w:val="28"/>
          <w:shd w:val="clear" w:color="auto" w:fill="FFFFFF"/>
        </w:rPr>
      </w:pPr>
      <w:r>
        <w:rPr>
          <w:spacing w:val="2"/>
          <w:szCs w:val="28"/>
          <w:shd w:val="clear" w:color="auto" w:fill="FFFFFF"/>
        </w:rPr>
        <w:t>Муниципальным служащим устанавливается ненормированный рабочий день.</w:t>
      </w:r>
      <w:r>
        <w:rPr>
          <w:szCs w:val="28"/>
          <w:shd w:val="clear" w:color="auto" w:fill="FFFFFF"/>
        </w:rPr>
        <w:t xml:space="preserve"> Таким образом, муниципальные служащие  могут по распоряжению Работодателя при необходимости эпизодически привлекаться к выполнению своих трудовых функций за </w:t>
      </w:r>
      <w:proofErr w:type="gramStart"/>
      <w:r>
        <w:rPr>
          <w:szCs w:val="28"/>
          <w:shd w:val="clear" w:color="auto" w:fill="FFFFFF"/>
        </w:rPr>
        <w:t>пределами</w:t>
      </w:r>
      <w:proofErr w:type="gramEnd"/>
      <w:r>
        <w:rPr>
          <w:szCs w:val="28"/>
          <w:shd w:val="clear" w:color="auto" w:fill="FFFFFF"/>
        </w:rPr>
        <w:t xml:space="preserve"> установленной для них продолжительности рабочего времени. На муниципальных служащих распространяются положения настоящих Правил, определяющие время начала и окончания рабочего дня, перерыва в течение рабочего дня для отдыха и питания. Установление ненормированного рабочего дня не означает установление гибкого графика. </w:t>
      </w:r>
    </w:p>
    <w:p w:rsidR="00055F9E" w:rsidRDefault="00055F9E" w:rsidP="00055F9E">
      <w:pPr>
        <w:ind w:firstLine="720"/>
        <w:jc w:val="both"/>
        <w:rPr>
          <w:szCs w:val="28"/>
        </w:rPr>
      </w:pPr>
      <w:r>
        <w:rPr>
          <w:spacing w:val="2"/>
          <w:szCs w:val="28"/>
          <w:shd w:val="clear" w:color="auto" w:fill="FFFFFF"/>
        </w:rPr>
        <w:lastRenderedPageBreak/>
        <w:t xml:space="preserve">Муниципальным служащим администрации </w:t>
      </w:r>
      <w:proofErr w:type="spellStart"/>
      <w:r w:rsidR="00ED39E7">
        <w:rPr>
          <w:spacing w:val="2"/>
          <w:szCs w:val="28"/>
          <w:shd w:val="clear" w:color="auto" w:fill="FFFFFF"/>
        </w:rPr>
        <w:t>Мечетненского</w:t>
      </w:r>
      <w:proofErr w:type="spellEnd"/>
      <w:r w:rsidR="00ED39E7">
        <w:rPr>
          <w:spacing w:val="2"/>
          <w:szCs w:val="28"/>
          <w:shd w:val="clear" w:color="auto" w:fill="FFFFFF"/>
        </w:rPr>
        <w:t xml:space="preserve"> муниципального </w:t>
      </w:r>
      <w:r w:rsidR="00FA5023">
        <w:rPr>
          <w:spacing w:val="2"/>
          <w:szCs w:val="28"/>
          <w:shd w:val="clear" w:color="auto" w:fill="FFFFFF"/>
        </w:rPr>
        <w:t>о</w:t>
      </w:r>
      <w:r w:rsidR="00ED39E7">
        <w:rPr>
          <w:spacing w:val="2"/>
          <w:szCs w:val="28"/>
          <w:shd w:val="clear" w:color="auto" w:fill="FFFFFF"/>
        </w:rPr>
        <w:t>бразования</w:t>
      </w:r>
      <w:r>
        <w:rPr>
          <w:spacing w:val="2"/>
          <w:szCs w:val="28"/>
          <w:shd w:val="clear" w:color="auto" w:fill="FFFFFF"/>
        </w:rPr>
        <w:t xml:space="preserve"> предоставляется ежегодный дополнительный оплачиваемый отпуск за ненормированный рабочий день продолжительностью три календарных дня.</w:t>
      </w:r>
    </w:p>
    <w:bookmarkEnd w:id="17"/>
    <w:p w:rsidR="00055F9E" w:rsidRDefault="00055F9E" w:rsidP="00055F9E">
      <w:pPr>
        <w:ind w:firstLine="709"/>
        <w:jc w:val="both"/>
        <w:rPr>
          <w:szCs w:val="28"/>
        </w:rPr>
      </w:pPr>
      <w:r>
        <w:rPr>
          <w:szCs w:val="28"/>
        </w:rPr>
        <w:t>17. Работникам, не являющимся муниципальными служащими</w:t>
      </w:r>
      <w:r w:rsidR="00FA5023">
        <w:rPr>
          <w:szCs w:val="28"/>
        </w:rPr>
        <w:t>,</w:t>
      </w:r>
      <w:r>
        <w:rPr>
          <w:szCs w:val="28"/>
        </w:rPr>
        <w:t xml:space="preserve"> предоставляется ежегодный отпуск с сохранением места работы (должности) и среднего заработка продолжительностью 28 календарных дней.</w:t>
      </w:r>
    </w:p>
    <w:p w:rsidR="00055F9E" w:rsidRDefault="00055F9E" w:rsidP="00055F9E">
      <w:pPr>
        <w:tabs>
          <w:tab w:val="left" w:pos="851"/>
        </w:tabs>
        <w:ind w:firstLine="709"/>
        <w:jc w:val="both"/>
        <w:rPr>
          <w:szCs w:val="28"/>
        </w:rPr>
      </w:pPr>
      <w:r>
        <w:rPr>
          <w:szCs w:val="28"/>
        </w:rPr>
        <w:t xml:space="preserve">18. </w:t>
      </w:r>
      <w:r>
        <w:rPr>
          <w:color w:val="000000"/>
          <w:szCs w:val="28"/>
        </w:rPr>
        <w:t xml:space="preserve">Главе  муниципального образования </w:t>
      </w:r>
      <w:r>
        <w:rPr>
          <w:szCs w:val="28"/>
        </w:rPr>
        <w:t>предоставляются ежегодные отпуска с сохранением места работы (должности)  и  среднего  заработка.</w:t>
      </w:r>
    </w:p>
    <w:p w:rsidR="00055F9E" w:rsidRDefault="00055F9E" w:rsidP="00055F9E">
      <w:pPr>
        <w:ind w:firstLine="709"/>
        <w:jc w:val="both"/>
        <w:rPr>
          <w:color w:val="000000"/>
          <w:szCs w:val="28"/>
        </w:rPr>
      </w:pPr>
      <w:r>
        <w:rPr>
          <w:szCs w:val="28"/>
        </w:rPr>
        <w:t>Ежегодный основной оплачиваемый отпуск</w:t>
      </w:r>
      <w:r>
        <w:rPr>
          <w:color w:val="000000"/>
          <w:szCs w:val="28"/>
        </w:rPr>
        <w:t xml:space="preserve"> предоставляется в количестве 30 календарных дней. </w:t>
      </w:r>
    </w:p>
    <w:p w:rsidR="00055F9E" w:rsidRDefault="00055F9E" w:rsidP="00055F9E">
      <w:pPr>
        <w:ind w:firstLine="709"/>
        <w:jc w:val="both"/>
        <w:rPr>
          <w:szCs w:val="28"/>
        </w:rPr>
      </w:pPr>
      <w:r>
        <w:rPr>
          <w:szCs w:val="28"/>
        </w:rPr>
        <w:t xml:space="preserve">Главе муниципального образования устанавливается ненормированный рабочий день, в связи с чем, ему предоставляется ежегодный дополнительный оплачиваемый отпуск продолжительностью 10 календарных дней, в  соответствии  со  статьей  119  Трудового  кодекса  Российской  Федерации. </w:t>
      </w:r>
    </w:p>
    <w:p w:rsidR="00055F9E" w:rsidRDefault="00055F9E" w:rsidP="00055F9E">
      <w:pPr>
        <w:ind w:firstLine="709"/>
        <w:jc w:val="both"/>
        <w:rPr>
          <w:szCs w:val="28"/>
        </w:rPr>
      </w:pPr>
      <w:r>
        <w:rPr>
          <w:szCs w:val="28"/>
        </w:rPr>
        <w:t xml:space="preserve">19. </w:t>
      </w:r>
      <w:bookmarkStart w:id="18" w:name="sub_13201"/>
      <w:r>
        <w:rPr>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r w:rsidR="00FA5023">
        <w:rPr>
          <w:szCs w:val="28"/>
        </w:rPr>
        <w:t>позднее,</w:t>
      </w:r>
      <w:r>
        <w:rPr>
          <w:szCs w:val="28"/>
        </w:rPr>
        <w:t xml:space="preserve"> чем за две недели до наступления календарного года.</w:t>
      </w:r>
    </w:p>
    <w:p w:rsidR="00055F9E" w:rsidRDefault="00055F9E" w:rsidP="00055F9E">
      <w:pPr>
        <w:ind w:firstLine="720"/>
        <w:jc w:val="both"/>
        <w:rPr>
          <w:szCs w:val="28"/>
        </w:rPr>
      </w:pPr>
      <w:bookmarkStart w:id="19" w:name="sub_12302"/>
      <w:bookmarkEnd w:id="18"/>
      <w:r>
        <w:rPr>
          <w:szCs w:val="28"/>
        </w:rPr>
        <w:t>График отпусков обязателен как для работодателя, так и для работника.</w:t>
      </w:r>
    </w:p>
    <w:p w:rsidR="00055F9E" w:rsidRDefault="00055F9E" w:rsidP="00055F9E">
      <w:pPr>
        <w:ind w:firstLine="720"/>
        <w:jc w:val="both"/>
        <w:rPr>
          <w:szCs w:val="28"/>
        </w:rPr>
      </w:pPr>
      <w:bookmarkStart w:id="20" w:name="sub_12303"/>
      <w:bookmarkEnd w:id="19"/>
      <w:r>
        <w:rPr>
          <w:szCs w:val="28"/>
        </w:rPr>
        <w:t xml:space="preserve">О времени начала отпуска работник должен быть извещен под роспись не </w:t>
      </w:r>
      <w:r w:rsidR="00FA5023">
        <w:rPr>
          <w:szCs w:val="28"/>
        </w:rPr>
        <w:t>позднее,</w:t>
      </w:r>
      <w:r>
        <w:rPr>
          <w:szCs w:val="28"/>
        </w:rPr>
        <w:t xml:space="preserve"> чем за две недели до его начала.</w:t>
      </w:r>
    </w:p>
    <w:bookmarkEnd w:id="20"/>
    <w:p w:rsidR="00055F9E" w:rsidRDefault="00055F9E" w:rsidP="00055F9E">
      <w:pPr>
        <w:ind w:firstLine="720"/>
        <w:jc w:val="both"/>
        <w:rPr>
          <w:rFonts w:ascii="Arial" w:hAnsi="Arial" w:cs="Arial"/>
          <w:sz w:val="24"/>
          <w:szCs w:val="24"/>
        </w:rPr>
      </w:pPr>
    </w:p>
    <w:p w:rsidR="00055F9E" w:rsidRDefault="00055F9E" w:rsidP="00055F9E">
      <w:pPr>
        <w:pStyle w:val="a6"/>
        <w:jc w:val="center"/>
        <w:rPr>
          <w:b/>
          <w:sz w:val="28"/>
          <w:szCs w:val="28"/>
        </w:rPr>
      </w:pPr>
      <w:r>
        <w:rPr>
          <w:b/>
          <w:sz w:val="28"/>
          <w:szCs w:val="28"/>
        </w:rPr>
        <w:t>6. Поощрения за труд</w:t>
      </w:r>
    </w:p>
    <w:p w:rsidR="00055F9E" w:rsidRDefault="00055F9E" w:rsidP="00055F9E">
      <w:pPr>
        <w:pStyle w:val="a6"/>
        <w:rPr>
          <w:sz w:val="28"/>
          <w:szCs w:val="28"/>
        </w:rPr>
      </w:pPr>
      <w:r>
        <w:rPr>
          <w:szCs w:val="28"/>
        </w:rPr>
        <w:tab/>
      </w:r>
      <w:r>
        <w:rPr>
          <w:sz w:val="28"/>
          <w:szCs w:val="28"/>
        </w:rPr>
        <w:t xml:space="preserve"> 20. Администрация  поощряет  работников,  добросовестно  исполняющих  трудовые  обязанности  (выдает  премию,  награждает  ценным  подарком, Благодарственным письмом, Почетной  грамотой,  представляет  к  званию  лучшего  по  профессии)  в  соответствии  со  статьей  191  Трудового  кодекса  Российской  Федерации.</w:t>
      </w:r>
    </w:p>
    <w:p w:rsidR="00055F9E" w:rsidRDefault="00055F9E" w:rsidP="00055F9E">
      <w:pPr>
        <w:pStyle w:val="a6"/>
        <w:rPr>
          <w:sz w:val="28"/>
          <w:szCs w:val="28"/>
        </w:rPr>
      </w:pPr>
      <w:r>
        <w:rPr>
          <w:sz w:val="28"/>
          <w:szCs w:val="28"/>
        </w:rPr>
        <w:tab/>
        <w:t xml:space="preserve"> Поощрения объявляются в распоряжении, доводятся до сведения всего коллектива и заносятся в трудовую книжку работника.</w:t>
      </w:r>
    </w:p>
    <w:p w:rsidR="00055F9E" w:rsidRDefault="00055F9E" w:rsidP="00055F9E">
      <w:pPr>
        <w:pStyle w:val="a6"/>
        <w:jc w:val="center"/>
        <w:rPr>
          <w:b/>
          <w:szCs w:val="28"/>
        </w:rPr>
      </w:pPr>
    </w:p>
    <w:p w:rsidR="00055F9E" w:rsidRDefault="00055F9E" w:rsidP="00055F9E">
      <w:pPr>
        <w:pStyle w:val="a6"/>
        <w:jc w:val="center"/>
        <w:rPr>
          <w:b/>
          <w:sz w:val="28"/>
          <w:szCs w:val="28"/>
        </w:rPr>
      </w:pPr>
      <w:r>
        <w:rPr>
          <w:b/>
          <w:sz w:val="28"/>
          <w:szCs w:val="28"/>
        </w:rPr>
        <w:t>7. Ответственность за нарушение трудовой дисциплины</w:t>
      </w:r>
    </w:p>
    <w:p w:rsidR="00055F9E" w:rsidRDefault="00055F9E" w:rsidP="00055F9E">
      <w:pPr>
        <w:pStyle w:val="2"/>
        <w:spacing w:after="0" w:line="240" w:lineRule="auto"/>
        <w:jc w:val="both"/>
        <w:rPr>
          <w:sz w:val="28"/>
          <w:szCs w:val="28"/>
        </w:rPr>
      </w:pPr>
      <w:r>
        <w:rPr>
          <w:sz w:val="28"/>
          <w:szCs w:val="28"/>
        </w:rPr>
        <w:tab/>
        <w:t xml:space="preserve"> 21.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55F9E" w:rsidRDefault="00055F9E" w:rsidP="00055F9E">
      <w:pPr>
        <w:jc w:val="both"/>
        <w:rPr>
          <w:szCs w:val="28"/>
        </w:rPr>
      </w:pPr>
      <w:r>
        <w:rPr>
          <w:szCs w:val="28"/>
        </w:rPr>
        <w:t xml:space="preserve"> </w:t>
      </w:r>
      <w:r>
        <w:rPr>
          <w:szCs w:val="28"/>
        </w:rPr>
        <w:tab/>
        <w:t xml:space="preserve"> - замечание;</w:t>
      </w:r>
    </w:p>
    <w:p w:rsidR="00055F9E" w:rsidRDefault="00055F9E" w:rsidP="00055F9E">
      <w:pPr>
        <w:jc w:val="both"/>
        <w:rPr>
          <w:szCs w:val="28"/>
        </w:rPr>
      </w:pPr>
      <w:r>
        <w:rPr>
          <w:szCs w:val="28"/>
        </w:rPr>
        <w:tab/>
        <w:t xml:space="preserve"> - выговор;</w:t>
      </w:r>
    </w:p>
    <w:p w:rsidR="00055F9E" w:rsidRDefault="00055F9E" w:rsidP="00055F9E">
      <w:pPr>
        <w:jc w:val="both"/>
        <w:rPr>
          <w:szCs w:val="28"/>
        </w:rPr>
      </w:pPr>
      <w:r>
        <w:rPr>
          <w:szCs w:val="28"/>
        </w:rPr>
        <w:tab/>
        <w:t xml:space="preserve"> - увольнение по соответствующим основаниям.</w:t>
      </w:r>
    </w:p>
    <w:p w:rsidR="00055F9E" w:rsidRDefault="00055F9E" w:rsidP="00055F9E">
      <w:pPr>
        <w:jc w:val="both"/>
        <w:rPr>
          <w:szCs w:val="28"/>
        </w:rPr>
      </w:pPr>
      <w:r>
        <w:rPr>
          <w:szCs w:val="28"/>
        </w:rPr>
        <w:tab/>
        <w:t xml:space="preserve"> Увольнение в качестве дисциплинарного взыскания может быть применено в случаях: </w:t>
      </w:r>
    </w:p>
    <w:p w:rsidR="00055F9E" w:rsidRDefault="00055F9E" w:rsidP="00055F9E">
      <w:pPr>
        <w:jc w:val="both"/>
        <w:rPr>
          <w:szCs w:val="28"/>
        </w:rPr>
      </w:pPr>
      <w:r>
        <w:rPr>
          <w:szCs w:val="28"/>
        </w:rPr>
        <w:tab/>
        <w:t xml:space="preserve"> - неоднократного неисполнения работником без уважительных причин трудовых обязанностей, если он имеет дисциплинарное взыскание;</w:t>
      </w:r>
    </w:p>
    <w:p w:rsidR="00055F9E" w:rsidRDefault="00055F9E" w:rsidP="00055F9E">
      <w:pPr>
        <w:jc w:val="both"/>
        <w:rPr>
          <w:szCs w:val="28"/>
        </w:rPr>
      </w:pPr>
      <w:r>
        <w:rPr>
          <w:szCs w:val="28"/>
        </w:rPr>
        <w:tab/>
        <w:t xml:space="preserve"> - однократного грубого нарушения работником трудовых обязанностей  (статья  81  Трудового  кодекса  Российской  Федерации):</w:t>
      </w:r>
    </w:p>
    <w:p w:rsidR="00055F9E" w:rsidRDefault="00055F9E" w:rsidP="00055F9E">
      <w:pPr>
        <w:jc w:val="both"/>
        <w:rPr>
          <w:szCs w:val="28"/>
        </w:rPr>
      </w:pPr>
      <w:r>
        <w:rPr>
          <w:szCs w:val="28"/>
        </w:rPr>
        <w:lastRenderedPageBreak/>
        <w:tab/>
        <w:t xml:space="preserve">а) прогула,  то  есть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w:t>
      </w:r>
    </w:p>
    <w:p w:rsidR="00055F9E" w:rsidRDefault="00055F9E" w:rsidP="00055F9E">
      <w:pPr>
        <w:jc w:val="both"/>
        <w:rPr>
          <w:szCs w:val="28"/>
        </w:rPr>
      </w:pPr>
      <w:r>
        <w:rPr>
          <w:szCs w:val="28"/>
        </w:rPr>
        <w:tab/>
        <w:t>б)  появление  работника  на  работе  (на  своем  рабочем  месте  либо  на  территории  организации  -  работодателя  или  объекта,  где  по  поручению  администрации  работник должен выполнять трудовую функцию)  в  состоянии алкогольного,  наркотического  или  иного  токсического  опьянения;</w:t>
      </w:r>
    </w:p>
    <w:p w:rsidR="00055F9E" w:rsidRDefault="00055F9E" w:rsidP="00055F9E">
      <w:pPr>
        <w:jc w:val="both"/>
        <w:rPr>
          <w:szCs w:val="28"/>
        </w:rPr>
      </w:pPr>
      <w:r>
        <w:rPr>
          <w:szCs w:val="28"/>
        </w:rPr>
        <w:tab/>
        <w:t>в) разглашения  охраняемой  законом  тайны  (государственной,  коммерческой,  служебной),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55F9E" w:rsidRDefault="00055F9E" w:rsidP="00055F9E">
      <w:pPr>
        <w:jc w:val="both"/>
        <w:rPr>
          <w:szCs w:val="28"/>
        </w:rPr>
      </w:pPr>
      <w:r>
        <w:rPr>
          <w:szCs w:val="28"/>
        </w:rPr>
        <w:tab/>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55F9E" w:rsidRDefault="00055F9E" w:rsidP="00055F9E">
      <w:pPr>
        <w:jc w:val="both"/>
        <w:rPr>
          <w:szCs w:val="28"/>
        </w:rPr>
      </w:pPr>
      <w:r>
        <w:rPr>
          <w:szCs w:val="28"/>
        </w:rPr>
        <w:tab/>
      </w:r>
      <w:proofErr w:type="spellStart"/>
      <w:r>
        <w:rPr>
          <w:szCs w:val="28"/>
        </w:rPr>
        <w:t>д</w:t>
      </w:r>
      <w:proofErr w:type="spellEnd"/>
      <w:r>
        <w:rPr>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55F9E" w:rsidRDefault="00055F9E" w:rsidP="00055F9E">
      <w:pPr>
        <w:jc w:val="both"/>
        <w:rPr>
          <w:szCs w:val="28"/>
        </w:rPr>
      </w:pPr>
      <w:r>
        <w:rPr>
          <w:szCs w:val="28"/>
        </w:rPr>
        <w:tab/>
        <w:t>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55F9E" w:rsidRDefault="00055F9E" w:rsidP="00055F9E">
      <w:pPr>
        <w:jc w:val="both"/>
        <w:rPr>
          <w:szCs w:val="28"/>
        </w:rPr>
      </w:pPr>
      <w:r>
        <w:rPr>
          <w:szCs w:val="28"/>
        </w:rPr>
        <w:tab/>
      </w:r>
      <w:proofErr w:type="gramStart"/>
      <w:r>
        <w:rPr>
          <w:szCs w:val="28"/>
        </w:rPr>
        <w:t>ж)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Pr>
          <w:szCs w:val="28"/>
        </w:rPr>
        <w:t xml:space="preserve"> </w:t>
      </w:r>
      <w:proofErr w:type="gramStart"/>
      <w:r>
        <w:rPr>
          <w:szCs w:val="28"/>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Трудовым кодексом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bookmarkStart w:id="21" w:name="sub_818"/>
    <w:p w:rsidR="00055F9E" w:rsidRDefault="00324899" w:rsidP="00055F9E">
      <w:pPr>
        <w:ind w:firstLine="720"/>
        <w:jc w:val="both"/>
        <w:rPr>
          <w:szCs w:val="28"/>
        </w:rPr>
      </w:pPr>
      <w:r w:rsidRPr="00FA5023">
        <w:rPr>
          <w:color w:val="000000" w:themeColor="text1"/>
        </w:rPr>
        <w:fldChar w:fldCharType="begin"/>
      </w:r>
      <w:r w:rsidR="00055F9E" w:rsidRPr="00FA5023">
        <w:rPr>
          <w:color w:val="000000" w:themeColor="text1"/>
        </w:rPr>
        <w:instrText xml:space="preserve"> HYPERLINK "garantf1://12034976.46/" </w:instrText>
      </w:r>
      <w:r w:rsidRPr="00FA5023">
        <w:rPr>
          <w:color w:val="000000" w:themeColor="text1"/>
        </w:rPr>
        <w:fldChar w:fldCharType="separate"/>
      </w:r>
      <w:proofErr w:type="spellStart"/>
      <w:r w:rsidR="00055F9E" w:rsidRPr="00FA5023">
        <w:rPr>
          <w:rStyle w:val="a3"/>
          <w:color w:val="000000" w:themeColor="text1"/>
          <w:szCs w:val="28"/>
        </w:rPr>
        <w:t>з</w:t>
      </w:r>
      <w:proofErr w:type="spellEnd"/>
      <w:r w:rsidR="00055F9E" w:rsidRPr="00FA5023">
        <w:rPr>
          <w:rStyle w:val="a3"/>
          <w:color w:val="000000" w:themeColor="text1"/>
          <w:szCs w:val="28"/>
        </w:rPr>
        <w:t>)</w:t>
      </w:r>
      <w:r w:rsidRPr="00FA5023">
        <w:rPr>
          <w:color w:val="000000" w:themeColor="text1"/>
        </w:rPr>
        <w:fldChar w:fldCharType="end"/>
      </w:r>
      <w:r w:rsidR="00055F9E">
        <w:rPr>
          <w:szCs w:val="28"/>
        </w:rPr>
        <w:t xml:space="preserve"> совершения работником, выполняющим воспитательные функции, аморального проступка, несовместимого с продолжением данной работы;</w:t>
      </w:r>
    </w:p>
    <w:bookmarkStart w:id="22" w:name="sub_819"/>
    <w:bookmarkEnd w:id="21"/>
    <w:p w:rsidR="00055F9E" w:rsidRDefault="00324899" w:rsidP="00055F9E">
      <w:pPr>
        <w:ind w:firstLine="720"/>
        <w:jc w:val="both"/>
        <w:rPr>
          <w:szCs w:val="28"/>
        </w:rPr>
      </w:pPr>
      <w:r w:rsidRPr="00FA5023">
        <w:rPr>
          <w:color w:val="000000" w:themeColor="text1"/>
        </w:rPr>
        <w:lastRenderedPageBreak/>
        <w:fldChar w:fldCharType="begin"/>
      </w:r>
      <w:r w:rsidR="00055F9E" w:rsidRPr="00FA5023">
        <w:rPr>
          <w:color w:val="000000" w:themeColor="text1"/>
        </w:rPr>
        <w:instrText xml:space="preserve"> HYPERLINK "garantf1://12034976.48/" </w:instrText>
      </w:r>
      <w:r w:rsidRPr="00FA5023">
        <w:rPr>
          <w:color w:val="000000" w:themeColor="text1"/>
        </w:rPr>
        <w:fldChar w:fldCharType="separate"/>
      </w:r>
      <w:r w:rsidR="00055F9E" w:rsidRPr="00FA5023">
        <w:rPr>
          <w:rStyle w:val="a3"/>
          <w:color w:val="000000" w:themeColor="text1"/>
          <w:szCs w:val="28"/>
        </w:rPr>
        <w:t>и)</w:t>
      </w:r>
      <w:r w:rsidRPr="00FA5023">
        <w:rPr>
          <w:color w:val="000000" w:themeColor="text1"/>
        </w:rPr>
        <w:fldChar w:fldCharType="end"/>
      </w:r>
      <w:r w:rsidR="00055F9E">
        <w:rPr>
          <w:szCs w:val="28"/>
        </w:rPr>
        <w:t xml:space="preserve"> принятия необоснованного решения руководителем организации,  повлекшего за собой нарушение сохранности имущества, неправомерное его использование или иной ущерб имуществу организации;</w:t>
      </w:r>
    </w:p>
    <w:bookmarkStart w:id="23" w:name="sub_8110"/>
    <w:bookmarkEnd w:id="22"/>
    <w:p w:rsidR="00055F9E" w:rsidRDefault="00324899" w:rsidP="00055F9E">
      <w:pPr>
        <w:ind w:firstLine="720"/>
        <w:jc w:val="both"/>
        <w:rPr>
          <w:szCs w:val="28"/>
        </w:rPr>
      </w:pPr>
      <w:r w:rsidRPr="00FA5023">
        <w:rPr>
          <w:color w:val="000000" w:themeColor="text1"/>
        </w:rPr>
        <w:fldChar w:fldCharType="begin"/>
      </w:r>
      <w:r w:rsidR="00055F9E" w:rsidRPr="00FA5023">
        <w:rPr>
          <w:color w:val="000000" w:themeColor="text1"/>
        </w:rPr>
        <w:instrText xml:space="preserve"> HYPERLINK "garantf1://12034976.49/" </w:instrText>
      </w:r>
      <w:r w:rsidRPr="00FA5023">
        <w:rPr>
          <w:color w:val="000000" w:themeColor="text1"/>
        </w:rPr>
        <w:fldChar w:fldCharType="separate"/>
      </w:r>
      <w:r w:rsidR="00055F9E" w:rsidRPr="00FA5023">
        <w:rPr>
          <w:rStyle w:val="a3"/>
          <w:color w:val="000000" w:themeColor="text1"/>
          <w:szCs w:val="28"/>
        </w:rPr>
        <w:t>к)</w:t>
      </w:r>
      <w:r w:rsidRPr="00FA5023">
        <w:rPr>
          <w:color w:val="000000" w:themeColor="text1"/>
        </w:rPr>
        <w:fldChar w:fldCharType="end"/>
      </w:r>
      <w:bookmarkStart w:id="24" w:name="sub_8111"/>
      <w:bookmarkEnd w:id="23"/>
      <w:r w:rsidR="00055F9E">
        <w:rPr>
          <w:szCs w:val="28"/>
        </w:rPr>
        <w:t xml:space="preserve"> представления работником работодателю подложных документов при заключении трудового договора.</w:t>
      </w:r>
    </w:p>
    <w:bookmarkEnd w:id="24"/>
    <w:p w:rsidR="00055F9E" w:rsidRDefault="00055F9E" w:rsidP="00055F9E">
      <w:pPr>
        <w:jc w:val="both"/>
        <w:rPr>
          <w:szCs w:val="28"/>
        </w:rPr>
      </w:pPr>
      <w:r>
        <w:rPr>
          <w:szCs w:val="28"/>
        </w:rPr>
        <w:tab/>
        <w:t xml:space="preserve"> 22. </w:t>
      </w:r>
      <w:bookmarkStart w:id="25" w:name="sub_19301"/>
      <w:r>
        <w:rPr>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55F9E" w:rsidRDefault="00055F9E" w:rsidP="00055F9E">
      <w:pPr>
        <w:ind w:firstLine="720"/>
        <w:jc w:val="both"/>
        <w:rPr>
          <w:szCs w:val="28"/>
        </w:rPr>
      </w:pPr>
      <w:bookmarkStart w:id="26" w:name="sub_19302"/>
      <w:bookmarkEnd w:id="25"/>
      <w:r>
        <w:rPr>
          <w:szCs w:val="28"/>
        </w:rPr>
        <w:t>Непредставление работником объяснения не является препятствием для применения дисциплинарного взыскания.</w:t>
      </w:r>
    </w:p>
    <w:p w:rsidR="00055F9E" w:rsidRDefault="00055F9E" w:rsidP="00055F9E">
      <w:pPr>
        <w:ind w:firstLine="720"/>
        <w:jc w:val="both"/>
        <w:rPr>
          <w:szCs w:val="28"/>
        </w:rPr>
      </w:pPr>
      <w:bookmarkStart w:id="27" w:name="sub_1933"/>
      <w:r>
        <w:rPr>
          <w:szCs w:val="28"/>
        </w:rPr>
        <w:t>Дисциплинарное взыскание применяется не позднее одного месяца со дня обнаружения пропуска,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55F9E" w:rsidRDefault="00055F9E" w:rsidP="00055F9E">
      <w:pPr>
        <w:ind w:firstLine="720"/>
        <w:jc w:val="both"/>
        <w:rPr>
          <w:szCs w:val="28"/>
        </w:rPr>
      </w:pPr>
      <w:bookmarkStart w:id="28" w:name="sub_19304"/>
      <w:bookmarkEnd w:id="27"/>
      <w:r>
        <w:rPr>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bookmarkEnd w:id="26"/>
    <w:bookmarkEnd w:id="28"/>
    <w:p w:rsidR="00055F9E" w:rsidRDefault="00055F9E" w:rsidP="00055F9E">
      <w:pPr>
        <w:ind w:firstLine="709"/>
        <w:jc w:val="both"/>
        <w:rPr>
          <w:szCs w:val="28"/>
        </w:rPr>
      </w:pPr>
      <w:r>
        <w:rPr>
          <w:szCs w:val="28"/>
        </w:rPr>
        <w:t>За каждый дисциплинарный проступок может быть применено только одно дисциплинарное взыскание.</w:t>
      </w:r>
    </w:p>
    <w:p w:rsidR="00055F9E" w:rsidRDefault="00055F9E" w:rsidP="00055F9E">
      <w:pPr>
        <w:jc w:val="both"/>
        <w:rPr>
          <w:szCs w:val="28"/>
        </w:rPr>
      </w:pPr>
      <w:r>
        <w:rPr>
          <w:szCs w:val="28"/>
        </w:rPr>
        <w:tab/>
        <w:t>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bookmarkStart w:id="29" w:name="sub_1941"/>
    </w:p>
    <w:p w:rsidR="00055F9E" w:rsidRDefault="00055F9E" w:rsidP="00055F9E">
      <w:pPr>
        <w:jc w:val="both"/>
        <w:rPr>
          <w:szCs w:val="28"/>
        </w:rPr>
      </w:pPr>
      <w:r>
        <w:rPr>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55F9E" w:rsidRDefault="00055F9E" w:rsidP="00055F9E">
      <w:pPr>
        <w:ind w:firstLine="709"/>
        <w:jc w:val="both"/>
        <w:rPr>
          <w:szCs w:val="28"/>
        </w:rPr>
      </w:pPr>
      <w:bookmarkStart w:id="30" w:name="sub_1942"/>
      <w:bookmarkEnd w:id="29"/>
      <w:r>
        <w:rPr>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bookmarkEnd w:id="30"/>
    <w:p w:rsidR="00055F9E" w:rsidRDefault="00055F9E" w:rsidP="00055F9E">
      <w:pPr>
        <w:jc w:val="both"/>
        <w:rPr>
          <w:szCs w:val="28"/>
        </w:rPr>
      </w:pPr>
      <w:r>
        <w:rPr>
          <w:szCs w:val="28"/>
        </w:rPr>
        <w:tab/>
        <w:t xml:space="preserve"> 23. В течение срока действия дисциплинарного взыскания меры поощрения, указанные в настоящих Правилах, к работнику не применяются.</w:t>
      </w:r>
    </w:p>
    <w:p w:rsidR="00055F9E" w:rsidRDefault="00055F9E" w:rsidP="00055F9E">
      <w:pPr>
        <w:jc w:val="both"/>
        <w:rPr>
          <w:szCs w:val="28"/>
        </w:rPr>
      </w:pPr>
    </w:p>
    <w:p w:rsidR="00055F9E" w:rsidRDefault="00055F9E" w:rsidP="00055F9E">
      <w:pPr>
        <w:rPr>
          <w:sz w:val="26"/>
          <w:szCs w:val="26"/>
        </w:rPr>
      </w:pPr>
    </w:p>
    <w:p w:rsidR="00055F9E" w:rsidRDefault="00055F9E" w:rsidP="00055F9E">
      <w:pPr>
        <w:rPr>
          <w:b/>
          <w:sz w:val="26"/>
          <w:szCs w:val="26"/>
        </w:rPr>
      </w:pPr>
      <w:r>
        <w:rPr>
          <w:b/>
          <w:sz w:val="26"/>
          <w:szCs w:val="26"/>
        </w:rPr>
        <w:t>Верно:</w:t>
      </w:r>
    </w:p>
    <w:p w:rsidR="00055F9E" w:rsidRDefault="00055F9E" w:rsidP="00055F9E">
      <w:pPr>
        <w:rPr>
          <w:b/>
          <w:sz w:val="26"/>
          <w:szCs w:val="26"/>
        </w:rPr>
      </w:pPr>
      <w:r>
        <w:rPr>
          <w:b/>
          <w:sz w:val="26"/>
          <w:szCs w:val="26"/>
        </w:rPr>
        <w:t xml:space="preserve">главный  специалист администрации </w:t>
      </w:r>
    </w:p>
    <w:p w:rsidR="00055F9E" w:rsidRDefault="00055F9E" w:rsidP="00055F9E">
      <w:pPr>
        <w:rPr>
          <w:b/>
          <w:sz w:val="26"/>
          <w:szCs w:val="26"/>
        </w:rPr>
      </w:pPr>
      <w:r>
        <w:rPr>
          <w:b/>
          <w:sz w:val="26"/>
          <w:szCs w:val="26"/>
        </w:rPr>
        <w:t xml:space="preserve">муниципального образования </w:t>
      </w:r>
      <w:r>
        <w:rPr>
          <w:b/>
          <w:sz w:val="26"/>
          <w:szCs w:val="26"/>
        </w:rPr>
        <w:tab/>
      </w:r>
      <w:r>
        <w:rPr>
          <w:b/>
          <w:sz w:val="26"/>
          <w:szCs w:val="26"/>
        </w:rPr>
        <w:tab/>
      </w:r>
      <w:r>
        <w:rPr>
          <w:b/>
          <w:sz w:val="26"/>
          <w:szCs w:val="26"/>
        </w:rPr>
        <w:tab/>
      </w:r>
      <w:r>
        <w:rPr>
          <w:b/>
          <w:sz w:val="26"/>
          <w:szCs w:val="26"/>
        </w:rPr>
        <w:tab/>
        <w:t xml:space="preserve">            Т.</w:t>
      </w:r>
      <w:r w:rsidR="00FA5023">
        <w:rPr>
          <w:b/>
          <w:sz w:val="26"/>
          <w:szCs w:val="26"/>
        </w:rPr>
        <w:t>Н</w:t>
      </w:r>
      <w:r>
        <w:rPr>
          <w:b/>
          <w:sz w:val="26"/>
          <w:szCs w:val="26"/>
        </w:rPr>
        <w:t>. Ш</w:t>
      </w:r>
      <w:r w:rsidR="00FA5023">
        <w:rPr>
          <w:b/>
          <w:sz w:val="26"/>
          <w:szCs w:val="26"/>
        </w:rPr>
        <w:t>ишкина</w:t>
      </w:r>
    </w:p>
    <w:p w:rsidR="00055F9E" w:rsidRDefault="00055F9E" w:rsidP="00055F9E">
      <w:pPr>
        <w:jc w:val="both"/>
      </w:pPr>
    </w:p>
    <w:p w:rsidR="00055F9E" w:rsidRDefault="00055F9E" w:rsidP="00055F9E">
      <w:pPr>
        <w:shd w:val="clear" w:color="auto" w:fill="FFFFFF"/>
        <w:spacing w:before="14" w:line="317" w:lineRule="exact"/>
        <w:ind w:right="29" w:firstLine="851"/>
        <w:jc w:val="both"/>
        <w:rPr>
          <w:iCs/>
          <w:color w:val="000000"/>
          <w:spacing w:val="9"/>
          <w:szCs w:val="28"/>
        </w:rPr>
      </w:pPr>
    </w:p>
    <w:p w:rsidR="0011242B" w:rsidRDefault="0011242B"/>
    <w:sectPr w:rsidR="0011242B" w:rsidSect="00055F9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F9E"/>
    <w:rsid w:val="000072CE"/>
    <w:rsid w:val="00055F9E"/>
    <w:rsid w:val="0011242B"/>
    <w:rsid w:val="002611B3"/>
    <w:rsid w:val="00324899"/>
    <w:rsid w:val="00411FE4"/>
    <w:rsid w:val="00490359"/>
    <w:rsid w:val="005756EC"/>
    <w:rsid w:val="00930255"/>
    <w:rsid w:val="009F63AA"/>
    <w:rsid w:val="00C448BB"/>
    <w:rsid w:val="00D14DF4"/>
    <w:rsid w:val="00ED39E7"/>
    <w:rsid w:val="00FA5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9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55F9E"/>
    <w:pPr>
      <w:keepNext/>
      <w:outlineLvl w:val="0"/>
    </w:pPr>
  </w:style>
  <w:style w:type="paragraph" w:styleId="3">
    <w:name w:val="heading 3"/>
    <w:basedOn w:val="a"/>
    <w:next w:val="a"/>
    <w:link w:val="30"/>
    <w:semiHidden/>
    <w:unhideWhenUsed/>
    <w:qFormat/>
    <w:rsid w:val="00055F9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F9E"/>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055F9E"/>
    <w:rPr>
      <w:rFonts w:ascii="Arial" w:eastAsia="Times New Roman" w:hAnsi="Arial" w:cs="Arial"/>
      <w:b/>
      <w:bCs/>
      <w:sz w:val="26"/>
      <w:szCs w:val="26"/>
      <w:lang w:eastAsia="ru-RU"/>
    </w:rPr>
  </w:style>
  <w:style w:type="character" w:styleId="a3">
    <w:name w:val="Hyperlink"/>
    <w:basedOn w:val="a0"/>
    <w:uiPriority w:val="99"/>
    <w:semiHidden/>
    <w:unhideWhenUsed/>
    <w:rsid w:val="00055F9E"/>
    <w:rPr>
      <w:color w:val="0000FF"/>
      <w:u w:val="single"/>
    </w:rPr>
  </w:style>
  <w:style w:type="paragraph" w:styleId="a4">
    <w:name w:val="header"/>
    <w:basedOn w:val="a"/>
    <w:link w:val="a5"/>
    <w:semiHidden/>
    <w:unhideWhenUsed/>
    <w:rsid w:val="00055F9E"/>
    <w:pPr>
      <w:tabs>
        <w:tab w:val="center" w:pos="4153"/>
        <w:tab w:val="right" w:pos="8306"/>
      </w:tabs>
      <w:suppressAutoHyphens/>
      <w:spacing w:line="348" w:lineRule="auto"/>
      <w:ind w:firstLine="709"/>
      <w:jc w:val="both"/>
    </w:pPr>
  </w:style>
  <w:style w:type="character" w:customStyle="1" w:styleId="a5">
    <w:name w:val="Верхний колонтитул Знак"/>
    <w:basedOn w:val="a0"/>
    <w:link w:val="a4"/>
    <w:semiHidden/>
    <w:rsid w:val="00055F9E"/>
    <w:rPr>
      <w:rFonts w:ascii="Times New Roman" w:eastAsia="Times New Roman" w:hAnsi="Times New Roman" w:cs="Times New Roman"/>
      <w:sz w:val="28"/>
      <w:szCs w:val="20"/>
      <w:lang w:eastAsia="ru-RU"/>
    </w:rPr>
  </w:style>
  <w:style w:type="paragraph" w:styleId="a6">
    <w:name w:val="Body Text"/>
    <w:basedOn w:val="a"/>
    <w:link w:val="a7"/>
    <w:semiHidden/>
    <w:unhideWhenUsed/>
    <w:rsid w:val="00055F9E"/>
    <w:pPr>
      <w:jc w:val="both"/>
    </w:pPr>
    <w:rPr>
      <w:sz w:val="24"/>
      <w:szCs w:val="24"/>
    </w:rPr>
  </w:style>
  <w:style w:type="character" w:customStyle="1" w:styleId="a7">
    <w:name w:val="Основной текст Знак"/>
    <w:basedOn w:val="a0"/>
    <w:link w:val="a6"/>
    <w:semiHidden/>
    <w:rsid w:val="00055F9E"/>
    <w:rPr>
      <w:rFonts w:ascii="Times New Roman" w:eastAsia="Times New Roman" w:hAnsi="Times New Roman" w:cs="Times New Roman"/>
      <w:sz w:val="24"/>
      <w:szCs w:val="24"/>
      <w:lang w:eastAsia="ru-RU"/>
    </w:rPr>
  </w:style>
  <w:style w:type="paragraph" w:styleId="2">
    <w:name w:val="Body Text 2"/>
    <w:basedOn w:val="a"/>
    <w:link w:val="21"/>
    <w:semiHidden/>
    <w:unhideWhenUsed/>
    <w:rsid w:val="00055F9E"/>
    <w:pPr>
      <w:overflowPunct w:val="0"/>
      <w:autoSpaceDE w:val="0"/>
      <w:autoSpaceDN w:val="0"/>
      <w:adjustRightInd w:val="0"/>
      <w:spacing w:after="120" w:line="480" w:lineRule="auto"/>
    </w:pPr>
    <w:rPr>
      <w:sz w:val="20"/>
    </w:rPr>
  </w:style>
  <w:style w:type="character" w:customStyle="1" w:styleId="20">
    <w:name w:val="Основной текст 2 Знак"/>
    <w:basedOn w:val="a0"/>
    <w:link w:val="2"/>
    <w:uiPriority w:val="99"/>
    <w:semiHidden/>
    <w:rsid w:val="00055F9E"/>
    <w:rPr>
      <w:rFonts w:ascii="Times New Roman" w:eastAsia="Times New Roman" w:hAnsi="Times New Roman" w:cs="Times New Roman"/>
      <w:sz w:val="28"/>
      <w:szCs w:val="20"/>
      <w:lang w:eastAsia="ru-RU"/>
    </w:rPr>
  </w:style>
  <w:style w:type="character" w:customStyle="1" w:styleId="21">
    <w:name w:val="Основной текст 2 Знак1"/>
    <w:basedOn w:val="a0"/>
    <w:link w:val="2"/>
    <w:semiHidden/>
    <w:locked/>
    <w:rsid w:val="00055F9E"/>
    <w:rPr>
      <w:rFonts w:ascii="Times New Roman" w:eastAsia="Times New Roman" w:hAnsi="Times New Roman" w:cs="Times New Roman"/>
      <w:sz w:val="20"/>
      <w:szCs w:val="20"/>
      <w:lang w:eastAsia="ru-RU"/>
    </w:rPr>
  </w:style>
  <w:style w:type="character" w:customStyle="1" w:styleId="a8">
    <w:name w:val="Гипертекстовая ссылка"/>
    <w:basedOn w:val="a0"/>
    <w:rsid w:val="00055F9E"/>
    <w:rPr>
      <w:color w:val="106BBE"/>
    </w:rPr>
  </w:style>
  <w:style w:type="paragraph" w:styleId="a9">
    <w:name w:val="Balloon Text"/>
    <w:basedOn w:val="a"/>
    <w:link w:val="aa"/>
    <w:uiPriority w:val="99"/>
    <w:semiHidden/>
    <w:unhideWhenUsed/>
    <w:rsid w:val="00055F9E"/>
    <w:rPr>
      <w:rFonts w:ascii="Tahoma" w:hAnsi="Tahoma" w:cs="Tahoma"/>
      <w:sz w:val="16"/>
      <w:szCs w:val="16"/>
    </w:rPr>
  </w:style>
  <w:style w:type="character" w:customStyle="1" w:styleId="aa">
    <w:name w:val="Текст выноски Знак"/>
    <w:basedOn w:val="a0"/>
    <w:link w:val="a9"/>
    <w:uiPriority w:val="99"/>
    <w:semiHidden/>
    <w:rsid w:val="00055F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40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9865.5000/" TargetMode="External"/><Relationship Id="rId5" Type="http://schemas.openxmlformats.org/officeDocument/2006/relationships/hyperlink" Target="garantf1://10006192.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4563</Words>
  <Characters>26011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2018-09-28T05:09:00Z</cp:lastPrinted>
  <dcterms:created xsi:type="dcterms:W3CDTF">2018-10-12T07:48:00Z</dcterms:created>
  <dcterms:modified xsi:type="dcterms:W3CDTF">2018-10-12T07:48:00Z</dcterms:modified>
</cp:coreProperties>
</file>