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075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-405765</wp:posOffset>
            </wp:positionV>
            <wp:extent cx="524510" cy="6667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6C2" w:rsidRP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МЕЧЕТНЕНСКОЕ МУНИЦИПАЛЬНОЕ ОБРАЗОВАНИЕ СОВЕТСКОГО МУНИЦИПАЛЬНОГО РАЙОНА </w:t>
      </w:r>
    </w:p>
    <w:p w:rsid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САРАТОВСКОЙ ОБЛАСТИ</w:t>
      </w:r>
    </w:p>
    <w:p w:rsidR="006075AD" w:rsidRP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 </w:t>
      </w:r>
    </w:p>
    <w:p w:rsidR="006075AD" w:rsidRPr="006075AD" w:rsidRDefault="006075AD" w:rsidP="000B26C2">
      <w:pPr>
        <w:widowControl w:val="0"/>
        <w:autoSpaceDE w:val="0"/>
        <w:autoSpaceDN w:val="0"/>
        <w:adjustRightInd w:val="0"/>
        <w:spacing w:after="0"/>
        <w:ind w:left="3037" w:right="2339"/>
        <w:jc w:val="center"/>
        <w:rPr>
          <w:rFonts w:ascii="Times New Roman" w:hAnsi="Times New Roman" w:cs="Times New Roman"/>
          <w:b/>
          <w:color w:val="000000"/>
        </w:rPr>
      </w:pPr>
      <w:r w:rsidRPr="006075AD">
        <w:rPr>
          <w:rFonts w:ascii="Times New Roman" w:hAnsi="Times New Roman" w:cs="Times New Roman"/>
          <w:b/>
          <w:color w:val="000000"/>
        </w:rPr>
        <w:t xml:space="preserve">четвертого созыва </w:t>
      </w:r>
    </w:p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620" w:lineRule="exact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A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075AD" w:rsidRPr="006075AD" w:rsidRDefault="006075AD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rPr>
          <w:rFonts w:ascii="Times New Roman" w:hAnsi="Times New Roman" w:cs="Times New Roman"/>
          <w:color w:val="000000"/>
          <w:u w:val="single"/>
        </w:rPr>
      </w:pPr>
      <w:r w:rsidRPr="006075AD">
        <w:rPr>
          <w:rFonts w:ascii="Times New Roman" w:hAnsi="Times New Roman" w:cs="Times New Roman"/>
          <w:color w:val="000000"/>
          <w:u w:val="single"/>
        </w:rPr>
        <w:t xml:space="preserve">от </w:t>
      </w:r>
      <w:r w:rsidR="008C0C80">
        <w:rPr>
          <w:rFonts w:ascii="Times New Roman" w:hAnsi="Times New Roman" w:cs="Times New Roman"/>
          <w:color w:val="000000"/>
          <w:u w:val="single"/>
        </w:rPr>
        <w:t>18.1</w:t>
      </w:r>
      <w:r w:rsidR="00A72EC8">
        <w:rPr>
          <w:rFonts w:ascii="Times New Roman" w:hAnsi="Times New Roman" w:cs="Times New Roman"/>
          <w:color w:val="000000"/>
          <w:u w:val="single"/>
        </w:rPr>
        <w:t>1.2020</w:t>
      </w:r>
      <w:r w:rsidRPr="006075AD">
        <w:rPr>
          <w:rFonts w:ascii="Times New Roman" w:hAnsi="Times New Roman" w:cs="Times New Roman"/>
          <w:color w:val="000000"/>
          <w:u w:val="single"/>
        </w:rPr>
        <w:t xml:space="preserve">  №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8C0C80">
        <w:rPr>
          <w:rFonts w:ascii="Times New Roman" w:hAnsi="Times New Roman" w:cs="Times New Roman"/>
          <w:color w:val="000000"/>
          <w:u w:val="single"/>
        </w:rPr>
        <w:t>92</w:t>
      </w:r>
      <w:r w:rsidRPr="006075AD">
        <w:rPr>
          <w:rFonts w:ascii="Times New Roman" w:hAnsi="Times New Roman" w:cs="Times New Roman"/>
          <w:color w:val="000000"/>
          <w:u w:val="single"/>
        </w:rPr>
        <w:t xml:space="preserve">  </w:t>
      </w:r>
    </w:p>
    <w:p w:rsidR="006075AD" w:rsidRPr="00B51C93" w:rsidRDefault="006075AD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jc w:val="center"/>
        <w:rPr>
          <w:color w:val="000000"/>
          <w:sz w:val="20"/>
          <w:szCs w:val="20"/>
        </w:rPr>
      </w:pPr>
      <w:r w:rsidRPr="006075AD">
        <w:rPr>
          <w:rFonts w:ascii="Times New Roman" w:hAnsi="Times New Roman" w:cs="Times New Roman"/>
          <w:color w:val="000000"/>
          <w:sz w:val="20"/>
          <w:szCs w:val="20"/>
        </w:rPr>
        <w:t>с. Мечетн</w:t>
      </w:r>
      <w:r w:rsidRPr="00B51C93">
        <w:rPr>
          <w:color w:val="000000"/>
          <w:sz w:val="20"/>
          <w:szCs w:val="20"/>
        </w:rPr>
        <w:t>ое</w:t>
      </w:r>
    </w:p>
    <w:p w:rsidR="001307A9" w:rsidRDefault="001307A9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A9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внутреннему муниципальному финансовому контролю в </w:t>
      </w:r>
      <w:r w:rsidR="002A1252"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правоотношений, </w:t>
      </w:r>
      <w:r w:rsidRPr="00130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b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075AD" w:rsidRPr="006075AD">
        <w:rPr>
          <w:rFonts w:ascii="Times New Roman" w:hAnsi="Times New Roman" w:cs="Times New Roman"/>
          <w:b/>
          <w:sz w:val="28"/>
          <w:szCs w:val="28"/>
        </w:rPr>
        <w:t>Мечетненского</w:t>
      </w:r>
      <w:r w:rsidR="006075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307A9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Советского муниципаль</w:t>
      </w:r>
      <w:r w:rsidR="00E358EB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CC41BE" w:rsidRDefault="00CC41BE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A9" w:rsidRDefault="001307A9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872B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1307A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 w:rsidR="002872BE">
        <w:rPr>
          <w:rFonts w:ascii="Times New Roman" w:hAnsi="Times New Roman" w:cs="Times New Roman"/>
          <w:sz w:val="28"/>
          <w:szCs w:val="28"/>
        </w:rPr>
        <w:t>енных и муниципальных нужд», статьей</w:t>
      </w:r>
      <w:r w:rsidRPr="001307A9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Федерации,</w:t>
      </w:r>
      <w:r w:rsidR="00CC41BE">
        <w:rPr>
          <w:rFonts w:ascii="Times New Roman" w:hAnsi="Times New Roman" w:cs="Times New Roman"/>
          <w:sz w:val="28"/>
          <w:szCs w:val="28"/>
        </w:rPr>
        <w:t xml:space="preserve"> </w:t>
      </w:r>
      <w:r w:rsidR="00E358E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075AD">
        <w:rPr>
          <w:rFonts w:ascii="Times New Roman" w:hAnsi="Times New Roman" w:cs="Times New Roman"/>
          <w:sz w:val="28"/>
          <w:szCs w:val="28"/>
        </w:rPr>
        <w:t xml:space="preserve"> 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465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proofErr w:type="gramEnd"/>
      <w:r w:rsidRPr="001307A9">
        <w:rPr>
          <w:rFonts w:ascii="Times New Roman" w:hAnsi="Times New Roman" w:cs="Times New Roman"/>
          <w:sz w:val="28"/>
          <w:szCs w:val="28"/>
        </w:rPr>
        <w:t xml:space="preserve"> </w:t>
      </w:r>
      <w:r w:rsidR="0019465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075AD">
        <w:rPr>
          <w:rFonts w:ascii="Times New Roman" w:hAnsi="Times New Roman" w:cs="Times New Roman"/>
          <w:sz w:val="28"/>
          <w:szCs w:val="28"/>
        </w:rPr>
        <w:t xml:space="preserve">Мечетненского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РЕШИЛ:</w:t>
      </w:r>
    </w:p>
    <w:p w:rsidR="001307A9" w:rsidRPr="001307A9" w:rsidRDefault="001307A9" w:rsidP="001307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A9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8C0C80">
        <w:rPr>
          <w:rFonts w:ascii="Times New Roman" w:hAnsi="Times New Roman" w:cs="Times New Roman"/>
          <w:sz w:val="28"/>
          <w:szCs w:val="28"/>
        </w:rPr>
        <w:t xml:space="preserve">на 2021год </w:t>
      </w:r>
      <w:r w:rsidRPr="001307A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32"/>
          <w:szCs w:val="28"/>
        </w:rPr>
        <w:t xml:space="preserve"> </w:t>
      </w:r>
      <w:r w:rsidR="006075AD" w:rsidRPr="006075AD">
        <w:rPr>
          <w:rFonts w:ascii="Times New Roman" w:hAnsi="Times New Roman" w:cs="Times New Roman"/>
          <w:sz w:val="28"/>
          <w:szCs w:val="28"/>
        </w:rPr>
        <w:t>Мечетненского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1307A9" w:rsidRPr="004A159B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</w:t>
      </w:r>
      <w:r w:rsidR="008C0C80">
        <w:rPr>
          <w:rFonts w:ascii="Times New Roman" w:hAnsi="Times New Roman" w:cs="Times New Roman"/>
          <w:sz w:val="28"/>
          <w:szCs w:val="28"/>
        </w:rPr>
        <w:t xml:space="preserve">на 2021год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075AD">
        <w:rPr>
          <w:rFonts w:ascii="Times New Roman" w:hAnsi="Times New Roman" w:cs="Times New Roman"/>
          <w:sz w:val="28"/>
          <w:szCs w:val="28"/>
        </w:rPr>
        <w:t xml:space="preserve">Мечетненского 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4A159B">
        <w:rPr>
          <w:rFonts w:ascii="Times New Roman" w:hAnsi="Times New Roman" w:cs="Times New Roman"/>
          <w:sz w:val="28"/>
          <w:szCs w:val="28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28"/>
          <w:szCs w:val="28"/>
        </w:rPr>
        <w:t>.</w:t>
      </w:r>
    </w:p>
    <w:p w:rsidR="00691052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sz w:val="28"/>
          <w:szCs w:val="28"/>
        </w:rPr>
        <w:lastRenderedPageBreak/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поручить </w:t>
      </w:r>
      <w:r w:rsidRPr="006075A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75AD">
        <w:rPr>
          <w:rFonts w:ascii="Times New Roman" w:hAnsi="Times New Roman" w:cs="Times New Roman"/>
          <w:sz w:val="28"/>
          <w:szCs w:val="28"/>
        </w:rPr>
        <w:t xml:space="preserve"> Мечетненского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90" w:rsidRPr="00981ECB" w:rsidRDefault="006F5E91" w:rsidP="00A7349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91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847BE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847BE">
        <w:rPr>
          <w:rFonts w:ascii="Times New Roman" w:hAnsi="Times New Roman" w:cs="Times New Roman"/>
          <w:sz w:val="28"/>
          <w:szCs w:val="28"/>
        </w:rPr>
        <w:t>2</w:t>
      </w:r>
      <w:r w:rsidR="008C0C80">
        <w:rPr>
          <w:rFonts w:ascii="Times New Roman" w:hAnsi="Times New Roman" w:cs="Times New Roman"/>
          <w:sz w:val="28"/>
          <w:szCs w:val="28"/>
        </w:rPr>
        <w:t>2</w:t>
      </w:r>
      <w:r w:rsidRPr="001847BE">
        <w:rPr>
          <w:rFonts w:ascii="Times New Roman" w:hAnsi="Times New Roman" w:cs="Times New Roman"/>
          <w:sz w:val="28"/>
          <w:szCs w:val="28"/>
        </w:rPr>
        <w:t>.0</w:t>
      </w:r>
      <w:r w:rsidR="008C0C80">
        <w:rPr>
          <w:rFonts w:ascii="Times New Roman" w:hAnsi="Times New Roman" w:cs="Times New Roman"/>
          <w:sz w:val="28"/>
          <w:szCs w:val="28"/>
        </w:rPr>
        <w:t>1.2020</w:t>
      </w:r>
      <w:r w:rsidRPr="001847BE">
        <w:rPr>
          <w:rFonts w:ascii="Times New Roman" w:hAnsi="Times New Roman" w:cs="Times New Roman"/>
          <w:sz w:val="28"/>
          <w:szCs w:val="28"/>
        </w:rPr>
        <w:t xml:space="preserve"> </w:t>
      </w:r>
      <w:r w:rsidR="001847BE" w:rsidRPr="001847BE">
        <w:rPr>
          <w:rFonts w:ascii="Times New Roman" w:hAnsi="Times New Roman" w:cs="Times New Roman"/>
          <w:sz w:val="28"/>
          <w:szCs w:val="28"/>
        </w:rPr>
        <w:t>№</w:t>
      </w:r>
      <w:r w:rsidR="00063C55">
        <w:rPr>
          <w:rFonts w:ascii="Times New Roman" w:hAnsi="Times New Roman" w:cs="Times New Roman"/>
          <w:sz w:val="28"/>
          <w:szCs w:val="28"/>
        </w:rPr>
        <w:t xml:space="preserve"> </w:t>
      </w:r>
      <w:r w:rsidR="008C0C8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«О передаче полномочий по внутреннему муниципальному финансовому контролю в сфере бюджетных правоотношений, </w:t>
      </w:r>
      <w:r w:rsidR="00A73490" w:rsidRPr="00981ECB"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внутреннему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A73490" w:rsidRPr="00981ECB">
        <w:rPr>
          <w:sz w:val="24"/>
          <w:szCs w:val="24"/>
        </w:rPr>
        <w:t xml:space="preserve"> </w:t>
      </w:r>
      <w:r w:rsidR="00A73490" w:rsidRPr="00981EC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="00A73490" w:rsidRPr="00981ECB">
        <w:rPr>
          <w:rFonts w:ascii="Times New Roman" w:hAnsi="Times New Roman" w:cs="Times New Roman"/>
          <w:sz w:val="32"/>
          <w:szCs w:val="28"/>
        </w:rPr>
        <w:t xml:space="preserve"> </w:t>
      </w:r>
      <w:r w:rsidR="00A73490">
        <w:rPr>
          <w:rFonts w:ascii="Times New Roman" w:hAnsi="Times New Roman" w:cs="Times New Roman"/>
          <w:sz w:val="32"/>
          <w:szCs w:val="28"/>
        </w:rPr>
        <w:t>Мечетненского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области».</w:t>
      </w:r>
      <w:proofErr w:type="gramEnd"/>
    </w:p>
    <w:p w:rsidR="00691052" w:rsidRDefault="00027EA1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A7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 и имущественным отношениям Совета депутатов </w:t>
      </w:r>
      <w:r w:rsidR="000B26C2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027EA1" w:rsidRPr="009476A2" w:rsidRDefault="009476A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решение вступает в силу </w:t>
      </w:r>
      <w:r w:rsidR="008C0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2021года и подлежит</w:t>
      </w:r>
      <w:r w:rsidR="004E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официальному опубликованию в установленном порядке</w:t>
      </w:r>
      <w:r w:rsidR="00D9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Pr="000B26C2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B26C2" w:rsidRPr="000B26C2">
        <w:rPr>
          <w:rFonts w:ascii="Times New Roman" w:hAnsi="Times New Roman" w:cs="Times New Roman"/>
          <w:b/>
          <w:sz w:val="28"/>
          <w:szCs w:val="28"/>
        </w:rPr>
        <w:t>Мечетненского</w:t>
      </w:r>
    </w:p>
    <w:p w:rsidR="001307A9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0B26C2" w:rsidRPr="000B26C2">
        <w:rPr>
          <w:rFonts w:ascii="Times New Roman" w:hAnsi="Times New Roman" w:cs="Times New Roman"/>
          <w:b/>
          <w:sz w:val="28"/>
          <w:szCs w:val="28"/>
        </w:rPr>
        <w:t>Е.Н.Чуйкова</w:t>
      </w: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66E2" w:rsidSect="00130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948"/>
    <w:multiLevelType w:val="hybridMultilevel"/>
    <w:tmpl w:val="C5561A7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17F01AA"/>
    <w:multiLevelType w:val="hybridMultilevel"/>
    <w:tmpl w:val="EF2AC37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A9"/>
    <w:rsid w:val="00027EA1"/>
    <w:rsid w:val="00063C55"/>
    <w:rsid w:val="000A7255"/>
    <w:rsid w:val="000B26C2"/>
    <w:rsid w:val="001307A9"/>
    <w:rsid w:val="0016721A"/>
    <w:rsid w:val="001847BE"/>
    <w:rsid w:val="00194657"/>
    <w:rsid w:val="001F1621"/>
    <w:rsid w:val="00201B0B"/>
    <w:rsid w:val="002170C8"/>
    <w:rsid w:val="002872BE"/>
    <w:rsid w:val="002A1252"/>
    <w:rsid w:val="002C1F85"/>
    <w:rsid w:val="002C4281"/>
    <w:rsid w:val="00336699"/>
    <w:rsid w:val="00386F97"/>
    <w:rsid w:val="0039490B"/>
    <w:rsid w:val="003966E2"/>
    <w:rsid w:val="003D0B12"/>
    <w:rsid w:val="00423497"/>
    <w:rsid w:val="004A159B"/>
    <w:rsid w:val="004B4807"/>
    <w:rsid w:val="004C42F2"/>
    <w:rsid w:val="004E28D3"/>
    <w:rsid w:val="0053126F"/>
    <w:rsid w:val="005C15C1"/>
    <w:rsid w:val="006075AD"/>
    <w:rsid w:val="00691052"/>
    <w:rsid w:val="006F5E91"/>
    <w:rsid w:val="007068A4"/>
    <w:rsid w:val="007D1ED0"/>
    <w:rsid w:val="008263AC"/>
    <w:rsid w:val="00850523"/>
    <w:rsid w:val="008C0C80"/>
    <w:rsid w:val="0092068A"/>
    <w:rsid w:val="00923C96"/>
    <w:rsid w:val="009376AB"/>
    <w:rsid w:val="009476A2"/>
    <w:rsid w:val="009870A4"/>
    <w:rsid w:val="00A72EC8"/>
    <w:rsid w:val="00A73490"/>
    <w:rsid w:val="00B07A26"/>
    <w:rsid w:val="00C11E1B"/>
    <w:rsid w:val="00C61202"/>
    <w:rsid w:val="00CC41BE"/>
    <w:rsid w:val="00D85591"/>
    <w:rsid w:val="00D90B3A"/>
    <w:rsid w:val="00DC1D06"/>
    <w:rsid w:val="00E06E33"/>
    <w:rsid w:val="00E358EB"/>
    <w:rsid w:val="00F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26</cp:revision>
  <cp:lastPrinted>2019-02-28T06:09:00Z</cp:lastPrinted>
  <dcterms:created xsi:type="dcterms:W3CDTF">2019-02-27T07:48:00Z</dcterms:created>
  <dcterms:modified xsi:type="dcterms:W3CDTF">2020-11-18T12:27:00Z</dcterms:modified>
</cp:coreProperties>
</file>