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13D" w:rsidRPr="008866EE" w:rsidRDefault="0072313D" w:rsidP="0072313D">
      <w:pPr>
        <w:jc w:val="center"/>
        <w:rPr>
          <w:rFonts w:ascii="Courier New" w:hAnsi="Courier New"/>
          <w:spacing w:val="20"/>
        </w:rPr>
      </w:pPr>
      <w:r>
        <w:rPr>
          <w:noProof/>
        </w:rPr>
        <w:drawing>
          <wp:inline distT="0" distB="0" distL="0" distR="0">
            <wp:extent cx="542925" cy="714375"/>
            <wp:effectExtent l="19050" t="0" r="9525" b="0"/>
            <wp:docPr id="2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30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313D" w:rsidRDefault="0072313D" w:rsidP="0072313D">
      <w:pPr>
        <w:spacing w:line="252" w:lineRule="auto"/>
        <w:jc w:val="center"/>
        <w:rPr>
          <w:b/>
          <w:spacing w:val="24"/>
        </w:rPr>
      </w:pPr>
      <w:r>
        <w:rPr>
          <w:b/>
          <w:spacing w:val="24"/>
        </w:rPr>
        <w:t xml:space="preserve">АДМИНИСТРАЦИЯ </w:t>
      </w:r>
    </w:p>
    <w:p w:rsidR="0072313D" w:rsidRDefault="00EE6B87" w:rsidP="0072313D">
      <w:pPr>
        <w:pStyle w:val="a3"/>
        <w:tabs>
          <w:tab w:val="left" w:pos="708"/>
        </w:tabs>
        <w:spacing w:line="252" w:lineRule="auto"/>
        <w:ind w:firstLine="0"/>
        <w:jc w:val="center"/>
        <w:rPr>
          <w:b/>
          <w:spacing w:val="24"/>
          <w:sz w:val="24"/>
        </w:rPr>
      </w:pPr>
      <w:r>
        <w:rPr>
          <w:b/>
          <w:spacing w:val="24"/>
          <w:sz w:val="24"/>
        </w:rPr>
        <w:t>МЕЧЕТНЕНСКОГО</w:t>
      </w:r>
      <w:r w:rsidR="0072313D">
        <w:rPr>
          <w:b/>
          <w:spacing w:val="24"/>
          <w:sz w:val="24"/>
        </w:rPr>
        <w:t xml:space="preserve">  МУНИЦИПАЛЬНОГО  ОБРАЗОВАНИЯ</w:t>
      </w:r>
      <w:r w:rsidR="0072313D">
        <w:rPr>
          <w:b/>
          <w:spacing w:val="24"/>
          <w:sz w:val="24"/>
        </w:rPr>
        <w:br/>
        <w:t>СОВЕТСКОГО  МУНИЦИПАЛЬНОГО  РАЙОНА</w:t>
      </w:r>
    </w:p>
    <w:p w:rsidR="0072313D" w:rsidRDefault="0072313D" w:rsidP="0072313D">
      <w:pPr>
        <w:pStyle w:val="a3"/>
        <w:tabs>
          <w:tab w:val="left" w:pos="708"/>
        </w:tabs>
        <w:spacing w:line="252" w:lineRule="auto"/>
        <w:ind w:firstLine="0"/>
        <w:jc w:val="center"/>
        <w:rPr>
          <w:b/>
          <w:spacing w:val="24"/>
          <w:sz w:val="24"/>
        </w:rPr>
      </w:pPr>
      <w:r>
        <w:rPr>
          <w:b/>
          <w:spacing w:val="24"/>
          <w:sz w:val="24"/>
        </w:rPr>
        <w:t xml:space="preserve"> САРАТОВСКОЙ ОБЛАСТИ</w:t>
      </w:r>
    </w:p>
    <w:p w:rsidR="0072313D" w:rsidRDefault="0072313D" w:rsidP="0072313D">
      <w:pPr>
        <w:pStyle w:val="a3"/>
        <w:tabs>
          <w:tab w:val="left" w:pos="708"/>
        </w:tabs>
        <w:spacing w:before="240" w:line="240" w:lineRule="auto"/>
        <w:ind w:firstLine="0"/>
        <w:jc w:val="center"/>
        <w:rPr>
          <w:b/>
          <w:spacing w:val="30"/>
          <w:sz w:val="24"/>
        </w:rPr>
      </w:pPr>
      <w:r>
        <w:rPr>
          <w:b/>
          <w:spacing w:val="110"/>
          <w:sz w:val="30"/>
        </w:rPr>
        <w:t>ПОСТАНОВЛЕНИЕ</w:t>
      </w:r>
    </w:p>
    <w:p w:rsidR="0072313D" w:rsidRDefault="0072313D" w:rsidP="0072313D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szCs w:val="28"/>
        </w:rPr>
      </w:pPr>
    </w:p>
    <w:p w:rsidR="0072313D" w:rsidRDefault="0072313D" w:rsidP="0072313D">
      <w:pPr>
        <w:autoSpaceDE w:val="0"/>
        <w:autoSpaceDN w:val="0"/>
        <w:adjustRightInd w:val="0"/>
        <w:rPr>
          <w:bCs/>
          <w:szCs w:val="28"/>
        </w:rPr>
      </w:pPr>
      <w:r w:rsidRPr="00534DED">
        <w:rPr>
          <w:bCs/>
          <w:szCs w:val="28"/>
        </w:rPr>
        <w:t xml:space="preserve">от </w:t>
      </w:r>
      <w:r>
        <w:rPr>
          <w:bCs/>
          <w:szCs w:val="28"/>
        </w:rPr>
        <w:t xml:space="preserve"> 22.06.2018</w:t>
      </w:r>
      <w:r w:rsidRPr="00534DED">
        <w:rPr>
          <w:bCs/>
          <w:szCs w:val="28"/>
        </w:rPr>
        <w:t xml:space="preserve"> № </w:t>
      </w:r>
      <w:r w:rsidR="00EE6B87">
        <w:rPr>
          <w:bCs/>
          <w:szCs w:val="28"/>
        </w:rPr>
        <w:t>35</w:t>
      </w:r>
    </w:p>
    <w:p w:rsidR="0072313D" w:rsidRDefault="0072313D" w:rsidP="0072313D">
      <w:pPr>
        <w:autoSpaceDE w:val="0"/>
        <w:autoSpaceDN w:val="0"/>
        <w:adjustRightInd w:val="0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с</w:t>
      </w:r>
      <w:r w:rsidRPr="00A92310">
        <w:rPr>
          <w:bCs/>
          <w:sz w:val="18"/>
          <w:szCs w:val="18"/>
        </w:rPr>
        <w:t xml:space="preserve">. </w:t>
      </w:r>
      <w:proofErr w:type="spellStart"/>
      <w:r w:rsidR="00EE6B87">
        <w:rPr>
          <w:bCs/>
          <w:sz w:val="18"/>
          <w:szCs w:val="18"/>
        </w:rPr>
        <w:t>Мечетное</w:t>
      </w:r>
      <w:proofErr w:type="spellEnd"/>
    </w:p>
    <w:p w:rsidR="0072313D" w:rsidRDefault="0072313D" w:rsidP="0072313D">
      <w:pPr>
        <w:autoSpaceDE w:val="0"/>
        <w:autoSpaceDN w:val="0"/>
        <w:adjustRightInd w:val="0"/>
        <w:jc w:val="center"/>
        <w:rPr>
          <w:bCs/>
          <w:sz w:val="18"/>
          <w:szCs w:val="18"/>
        </w:rPr>
      </w:pPr>
    </w:p>
    <w:p w:rsidR="0072313D" w:rsidRDefault="0072313D" w:rsidP="0072313D">
      <w:pPr>
        <w:autoSpaceDE w:val="0"/>
        <w:autoSpaceDN w:val="0"/>
        <w:adjustRightInd w:val="0"/>
        <w:rPr>
          <w:b/>
          <w:bCs/>
          <w:szCs w:val="28"/>
        </w:rPr>
      </w:pPr>
      <w:r>
        <w:rPr>
          <w:b/>
          <w:bCs/>
          <w:szCs w:val="28"/>
        </w:rPr>
        <w:t xml:space="preserve">О  внесении  изменений  в постановление </w:t>
      </w:r>
    </w:p>
    <w:p w:rsidR="0072313D" w:rsidRDefault="0072313D" w:rsidP="0072313D">
      <w:pPr>
        <w:autoSpaceDE w:val="0"/>
        <w:autoSpaceDN w:val="0"/>
        <w:adjustRightInd w:val="0"/>
        <w:rPr>
          <w:b/>
          <w:bCs/>
          <w:szCs w:val="28"/>
        </w:rPr>
      </w:pPr>
      <w:r>
        <w:rPr>
          <w:b/>
          <w:bCs/>
          <w:szCs w:val="28"/>
        </w:rPr>
        <w:t xml:space="preserve">администрации  </w:t>
      </w:r>
      <w:proofErr w:type="spellStart"/>
      <w:r w:rsidR="00EE6B87">
        <w:rPr>
          <w:b/>
          <w:bCs/>
          <w:szCs w:val="28"/>
        </w:rPr>
        <w:t>Мечетненского</w:t>
      </w:r>
      <w:proofErr w:type="spellEnd"/>
      <w:r>
        <w:rPr>
          <w:b/>
          <w:bCs/>
          <w:szCs w:val="28"/>
        </w:rPr>
        <w:t xml:space="preserve">  </w:t>
      </w:r>
      <w:proofErr w:type="gramStart"/>
      <w:r>
        <w:rPr>
          <w:b/>
          <w:bCs/>
          <w:szCs w:val="28"/>
        </w:rPr>
        <w:t>муниципального</w:t>
      </w:r>
      <w:proofErr w:type="gramEnd"/>
      <w:r>
        <w:rPr>
          <w:b/>
          <w:bCs/>
          <w:szCs w:val="28"/>
        </w:rPr>
        <w:t xml:space="preserve"> </w:t>
      </w:r>
    </w:p>
    <w:p w:rsidR="0072313D" w:rsidRPr="00A92310" w:rsidRDefault="00EE6B87" w:rsidP="0072313D">
      <w:pPr>
        <w:autoSpaceDE w:val="0"/>
        <w:autoSpaceDN w:val="0"/>
        <w:adjustRightInd w:val="0"/>
        <w:rPr>
          <w:bCs/>
          <w:sz w:val="18"/>
          <w:szCs w:val="18"/>
        </w:rPr>
      </w:pPr>
      <w:r>
        <w:rPr>
          <w:b/>
          <w:bCs/>
          <w:szCs w:val="28"/>
        </w:rPr>
        <w:t>образования   от  29</w:t>
      </w:r>
      <w:r w:rsidR="0072313D">
        <w:rPr>
          <w:b/>
          <w:bCs/>
          <w:szCs w:val="28"/>
        </w:rPr>
        <w:t>.1</w:t>
      </w:r>
      <w:r>
        <w:rPr>
          <w:b/>
          <w:bCs/>
          <w:szCs w:val="28"/>
        </w:rPr>
        <w:t>2.2017  № 67</w:t>
      </w:r>
      <w:r w:rsidR="0072313D">
        <w:rPr>
          <w:b/>
          <w:bCs/>
          <w:szCs w:val="28"/>
        </w:rPr>
        <w:t xml:space="preserve"> </w:t>
      </w:r>
    </w:p>
    <w:p w:rsidR="0072313D" w:rsidRDefault="0072313D" w:rsidP="0072313D">
      <w:pPr>
        <w:shd w:val="clear" w:color="auto" w:fill="FFFFFF"/>
        <w:spacing w:before="14" w:line="317" w:lineRule="exact"/>
        <w:ind w:right="29" w:firstLine="851"/>
        <w:jc w:val="both"/>
        <w:rPr>
          <w:iCs/>
          <w:color w:val="000000"/>
          <w:spacing w:val="9"/>
          <w:szCs w:val="28"/>
        </w:rPr>
      </w:pPr>
    </w:p>
    <w:p w:rsidR="0072313D" w:rsidRDefault="0072313D" w:rsidP="0072313D">
      <w:pPr>
        <w:pStyle w:val="a5"/>
        <w:ind w:firstLine="567"/>
        <w:jc w:val="both"/>
        <w:rPr>
          <w:sz w:val="28"/>
          <w:szCs w:val="28"/>
        </w:rPr>
      </w:pPr>
    </w:p>
    <w:p w:rsidR="0072313D" w:rsidRPr="00E02201" w:rsidRDefault="0072313D" w:rsidP="0072313D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 Федеральным  законом от 09.02.2009 № 8-ФЗ «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обеспечении доступа к информации о деятельности государственных органов и органов местного самоуправления»,  Уставом </w:t>
      </w:r>
      <w:proofErr w:type="spellStart"/>
      <w:r w:rsidR="00EE6B87">
        <w:rPr>
          <w:sz w:val="28"/>
          <w:szCs w:val="28"/>
        </w:rPr>
        <w:t>Мечетненского</w:t>
      </w:r>
      <w:proofErr w:type="spellEnd"/>
      <w:r>
        <w:rPr>
          <w:sz w:val="28"/>
          <w:szCs w:val="28"/>
        </w:rPr>
        <w:t xml:space="preserve"> </w:t>
      </w:r>
      <w:r w:rsidRPr="00E02201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Советского муниципального района Саратовской области</w:t>
      </w:r>
      <w:r w:rsidRPr="00E02201">
        <w:rPr>
          <w:sz w:val="28"/>
          <w:szCs w:val="28"/>
        </w:rPr>
        <w:t xml:space="preserve">,  администрация  </w:t>
      </w:r>
      <w:proofErr w:type="spellStart"/>
      <w:r w:rsidR="00EE6B87">
        <w:rPr>
          <w:sz w:val="28"/>
          <w:szCs w:val="28"/>
        </w:rPr>
        <w:t>Мечетненского</w:t>
      </w:r>
      <w:proofErr w:type="spellEnd"/>
      <w:r w:rsidRPr="00E02201">
        <w:rPr>
          <w:sz w:val="28"/>
          <w:szCs w:val="28"/>
        </w:rPr>
        <w:t xml:space="preserve">  муниципального образования  ПОСТАНОВЛЯЕ</w:t>
      </w:r>
      <w:r>
        <w:rPr>
          <w:sz w:val="28"/>
          <w:szCs w:val="28"/>
        </w:rPr>
        <w:t>Т</w:t>
      </w:r>
      <w:r w:rsidRPr="00E02201">
        <w:rPr>
          <w:sz w:val="28"/>
          <w:szCs w:val="28"/>
        </w:rPr>
        <w:t xml:space="preserve">: </w:t>
      </w:r>
    </w:p>
    <w:p w:rsidR="0072313D" w:rsidRPr="0072313D" w:rsidRDefault="0072313D" w:rsidP="0072313D">
      <w:pPr>
        <w:pStyle w:val="4"/>
        <w:spacing w:before="0"/>
        <w:ind w:firstLine="567"/>
        <w:jc w:val="both"/>
        <w:rPr>
          <w:rFonts w:ascii="Times New Roman" w:hAnsi="Times New Roman" w:cs="Times New Roman"/>
          <w:b w:val="0"/>
          <w:i w:val="0"/>
          <w:color w:val="auto"/>
        </w:rPr>
      </w:pPr>
      <w:r>
        <w:rPr>
          <w:rFonts w:ascii="Times New Roman" w:hAnsi="Times New Roman" w:cs="Times New Roman"/>
          <w:b w:val="0"/>
          <w:i w:val="0"/>
          <w:color w:val="000000"/>
          <w:spacing w:val="-2"/>
          <w:szCs w:val="28"/>
        </w:rPr>
        <w:t>в</w:t>
      </w:r>
      <w:r w:rsidRPr="0072313D">
        <w:rPr>
          <w:rFonts w:ascii="Times New Roman" w:hAnsi="Times New Roman" w:cs="Times New Roman"/>
          <w:b w:val="0"/>
          <w:i w:val="0"/>
          <w:color w:val="000000"/>
          <w:spacing w:val="-2"/>
          <w:szCs w:val="28"/>
        </w:rPr>
        <w:t>нести в приложение</w:t>
      </w:r>
      <w:r w:rsidRPr="0072313D">
        <w:rPr>
          <w:rFonts w:ascii="Times New Roman" w:hAnsi="Times New Roman" w:cs="Times New Roman"/>
          <w:b w:val="0"/>
          <w:i w:val="0"/>
          <w:iCs w:val="0"/>
          <w:color w:val="000000"/>
          <w:spacing w:val="-2"/>
          <w:szCs w:val="28"/>
        </w:rPr>
        <w:t xml:space="preserve"> № 2</w:t>
      </w:r>
      <w:r w:rsidRPr="0072313D">
        <w:rPr>
          <w:rFonts w:ascii="Times New Roman" w:hAnsi="Times New Roman" w:cs="Times New Roman"/>
          <w:b w:val="0"/>
          <w:i w:val="0"/>
          <w:color w:val="000000"/>
          <w:spacing w:val="-2"/>
          <w:szCs w:val="28"/>
        </w:rPr>
        <w:t xml:space="preserve"> к  постановлению  администрации  </w:t>
      </w:r>
      <w:proofErr w:type="spellStart"/>
      <w:r w:rsidR="00EE6B87">
        <w:rPr>
          <w:rFonts w:ascii="Times New Roman" w:hAnsi="Times New Roman" w:cs="Times New Roman"/>
          <w:b w:val="0"/>
          <w:i w:val="0"/>
          <w:color w:val="000000"/>
          <w:spacing w:val="-2"/>
          <w:szCs w:val="28"/>
        </w:rPr>
        <w:t>Мечетненского</w:t>
      </w:r>
      <w:proofErr w:type="spellEnd"/>
      <w:r w:rsidRPr="0072313D">
        <w:rPr>
          <w:rFonts w:ascii="Times New Roman" w:hAnsi="Times New Roman" w:cs="Times New Roman"/>
          <w:b w:val="0"/>
          <w:i w:val="0"/>
          <w:color w:val="000000"/>
          <w:spacing w:val="-2"/>
          <w:szCs w:val="28"/>
        </w:rPr>
        <w:t xml:space="preserve">  муниципального образования от </w:t>
      </w:r>
      <w:r w:rsidR="00EE6B87">
        <w:rPr>
          <w:rFonts w:ascii="Times New Roman" w:hAnsi="Times New Roman" w:cs="Times New Roman"/>
          <w:b w:val="0"/>
          <w:i w:val="0"/>
          <w:color w:val="000000"/>
          <w:spacing w:val="-2"/>
          <w:szCs w:val="28"/>
        </w:rPr>
        <w:t>29</w:t>
      </w:r>
      <w:r w:rsidRPr="0072313D">
        <w:rPr>
          <w:rFonts w:ascii="Times New Roman" w:hAnsi="Times New Roman" w:cs="Times New Roman"/>
          <w:b w:val="0"/>
          <w:i w:val="0"/>
          <w:color w:val="000000"/>
          <w:spacing w:val="-2"/>
          <w:szCs w:val="28"/>
        </w:rPr>
        <w:t>.</w:t>
      </w:r>
      <w:r w:rsidR="00EE6B87">
        <w:rPr>
          <w:rFonts w:ascii="Times New Roman" w:hAnsi="Times New Roman" w:cs="Times New Roman"/>
          <w:b w:val="0"/>
          <w:i w:val="0"/>
          <w:iCs w:val="0"/>
          <w:color w:val="000000"/>
          <w:spacing w:val="-2"/>
          <w:szCs w:val="28"/>
        </w:rPr>
        <w:t>12</w:t>
      </w:r>
      <w:r w:rsidRPr="0072313D">
        <w:rPr>
          <w:rFonts w:ascii="Times New Roman" w:hAnsi="Times New Roman" w:cs="Times New Roman"/>
          <w:b w:val="0"/>
          <w:i w:val="0"/>
          <w:color w:val="000000"/>
          <w:spacing w:val="-2"/>
          <w:szCs w:val="28"/>
        </w:rPr>
        <w:t>.20</w:t>
      </w:r>
      <w:r w:rsidRPr="0072313D">
        <w:rPr>
          <w:rFonts w:ascii="Times New Roman" w:hAnsi="Times New Roman" w:cs="Times New Roman"/>
          <w:b w:val="0"/>
          <w:i w:val="0"/>
          <w:iCs w:val="0"/>
          <w:color w:val="000000"/>
          <w:spacing w:val="-2"/>
          <w:szCs w:val="28"/>
        </w:rPr>
        <w:t>17</w:t>
      </w:r>
      <w:r w:rsidRPr="0072313D">
        <w:rPr>
          <w:rFonts w:ascii="Times New Roman" w:hAnsi="Times New Roman" w:cs="Times New Roman"/>
          <w:b w:val="0"/>
          <w:i w:val="0"/>
          <w:color w:val="000000"/>
          <w:spacing w:val="-2"/>
          <w:szCs w:val="28"/>
        </w:rPr>
        <w:t xml:space="preserve"> № </w:t>
      </w:r>
      <w:r w:rsidR="00EE6B87">
        <w:rPr>
          <w:rFonts w:ascii="Times New Roman" w:hAnsi="Times New Roman" w:cs="Times New Roman"/>
          <w:b w:val="0"/>
          <w:i w:val="0"/>
          <w:color w:val="000000"/>
          <w:spacing w:val="-2"/>
          <w:szCs w:val="28"/>
        </w:rPr>
        <w:t>67</w:t>
      </w:r>
      <w:r w:rsidRPr="0072313D">
        <w:rPr>
          <w:rFonts w:ascii="Times New Roman" w:hAnsi="Times New Roman" w:cs="Times New Roman"/>
          <w:b w:val="0"/>
          <w:i w:val="0"/>
        </w:rPr>
        <w:t xml:space="preserve"> </w:t>
      </w:r>
      <w:r w:rsidRPr="0072313D">
        <w:rPr>
          <w:rFonts w:ascii="Times New Roman" w:hAnsi="Times New Roman" w:cs="Times New Roman"/>
          <w:b w:val="0"/>
          <w:i w:val="0"/>
          <w:color w:val="auto"/>
        </w:rPr>
        <w:t xml:space="preserve">«О </w:t>
      </w:r>
      <w:proofErr w:type="spellStart"/>
      <w:proofErr w:type="gramStart"/>
      <w:r w:rsidRPr="0072313D">
        <w:rPr>
          <w:rFonts w:ascii="Times New Roman" w:hAnsi="Times New Roman" w:cs="Times New Roman"/>
          <w:b w:val="0"/>
          <w:i w:val="0"/>
          <w:color w:val="auto"/>
        </w:rPr>
        <w:t>О</w:t>
      </w:r>
      <w:proofErr w:type="spellEnd"/>
      <w:proofErr w:type="gramEnd"/>
      <w:r w:rsidRPr="0072313D">
        <w:rPr>
          <w:rFonts w:ascii="Times New Roman" w:hAnsi="Times New Roman" w:cs="Times New Roman"/>
          <w:b w:val="0"/>
          <w:i w:val="0"/>
          <w:color w:val="auto"/>
        </w:rPr>
        <w:t xml:space="preserve"> реализации Федерального закона</w:t>
      </w:r>
      <w:r>
        <w:rPr>
          <w:rFonts w:ascii="Times New Roman" w:hAnsi="Times New Roman" w:cs="Times New Roman"/>
          <w:b w:val="0"/>
          <w:i w:val="0"/>
          <w:color w:val="auto"/>
        </w:rPr>
        <w:t xml:space="preserve"> </w:t>
      </w:r>
      <w:r w:rsidRPr="0072313D">
        <w:rPr>
          <w:rFonts w:ascii="Times New Roman" w:hAnsi="Times New Roman" w:cs="Times New Roman"/>
          <w:b w:val="0"/>
          <w:i w:val="0"/>
          <w:color w:val="auto"/>
          <w:szCs w:val="28"/>
        </w:rPr>
        <w:t>от  9 февраля 2009 года № 8-ФЗ «Об обеспечении доступа к информации о деятельности государственных органов и органов местного самоуправления»</w:t>
      </w:r>
      <w:r w:rsidRPr="0072313D">
        <w:rPr>
          <w:color w:val="auto"/>
        </w:rPr>
        <w:t xml:space="preserve"> </w:t>
      </w:r>
      <w:r>
        <w:rPr>
          <w:b w:val="0"/>
          <w:i w:val="0"/>
          <w:color w:val="auto"/>
        </w:rPr>
        <w:t>дополнив пунктами: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4131"/>
        <w:gridCol w:w="2722"/>
        <w:gridCol w:w="2361"/>
      </w:tblGrid>
      <w:tr w:rsidR="0072313D" w:rsidRPr="00564E3F" w:rsidTr="00D414C9">
        <w:tc>
          <w:tcPr>
            <w:tcW w:w="675" w:type="dxa"/>
          </w:tcPr>
          <w:p w:rsidR="0072313D" w:rsidRDefault="00EE6B87" w:rsidP="007231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  <w:r w:rsidR="0072313D">
              <w:rPr>
                <w:sz w:val="24"/>
                <w:szCs w:val="24"/>
              </w:rPr>
              <w:t>.</w:t>
            </w:r>
          </w:p>
        </w:tc>
        <w:tc>
          <w:tcPr>
            <w:tcW w:w="4131" w:type="dxa"/>
          </w:tcPr>
          <w:p w:rsidR="0072313D" w:rsidRDefault="0072313D" w:rsidP="00D414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Установленные формы обращений, заявлений и иных документов, принимаемых государственным органом, его территориальными органами, органом местного самоуправления к рассмотрению в соответствии с законами и иными нормативными правовыми актами, муниципальными правовыми актами</w:t>
            </w:r>
          </w:p>
        </w:tc>
        <w:tc>
          <w:tcPr>
            <w:tcW w:w="2722" w:type="dxa"/>
          </w:tcPr>
          <w:p w:rsidR="0072313D" w:rsidRPr="004361BA" w:rsidRDefault="0072313D" w:rsidP="00D414C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</w:t>
            </w:r>
          </w:p>
        </w:tc>
        <w:tc>
          <w:tcPr>
            <w:tcW w:w="2361" w:type="dxa"/>
          </w:tcPr>
          <w:p w:rsidR="0072313D" w:rsidRPr="00917273" w:rsidRDefault="0072313D" w:rsidP="00D414C9">
            <w:pPr>
              <w:jc w:val="center"/>
              <w:rPr>
                <w:sz w:val="24"/>
                <w:szCs w:val="24"/>
              </w:rPr>
            </w:pPr>
            <w:r w:rsidRPr="00917273">
              <w:rPr>
                <w:sz w:val="24"/>
                <w:szCs w:val="24"/>
              </w:rPr>
              <w:t>поддерживается в актуальном состоянии</w:t>
            </w:r>
          </w:p>
        </w:tc>
      </w:tr>
      <w:tr w:rsidR="00717621" w:rsidRPr="00564E3F" w:rsidTr="00D414C9">
        <w:tc>
          <w:tcPr>
            <w:tcW w:w="675" w:type="dxa"/>
          </w:tcPr>
          <w:p w:rsidR="00717621" w:rsidRDefault="00EE6B87" w:rsidP="007231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4131" w:type="dxa"/>
          </w:tcPr>
          <w:p w:rsidR="00717621" w:rsidRDefault="00717621" w:rsidP="00D414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использовании государственным органом, его территориальными органами, органом местного самоуправления, подведомственными организациями выделяемых бюджетных средств</w:t>
            </w:r>
          </w:p>
        </w:tc>
        <w:tc>
          <w:tcPr>
            <w:tcW w:w="2722" w:type="dxa"/>
          </w:tcPr>
          <w:p w:rsidR="00717621" w:rsidRDefault="00717621" w:rsidP="00D414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</w:t>
            </w:r>
          </w:p>
        </w:tc>
        <w:tc>
          <w:tcPr>
            <w:tcW w:w="2361" w:type="dxa"/>
          </w:tcPr>
          <w:p w:rsidR="00717621" w:rsidRPr="00917273" w:rsidRDefault="00717621" w:rsidP="00D414C9">
            <w:pPr>
              <w:jc w:val="center"/>
              <w:rPr>
                <w:sz w:val="24"/>
                <w:szCs w:val="24"/>
              </w:rPr>
            </w:pPr>
            <w:r w:rsidRPr="00917273">
              <w:rPr>
                <w:sz w:val="24"/>
                <w:szCs w:val="24"/>
              </w:rPr>
              <w:t>поддерживается в актуальном состоянии</w:t>
            </w:r>
          </w:p>
        </w:tc>
      </w:tr>
      <w:tr w:rsidR="00717621" w:rsidRPr="00564E3F" w:rsidTr="00D414C9">
        <w:tc>
          <w:tcPr>
            <w:tcW w:w="675" w:type="dxa"/>
          </w:tcPr>
          <w:p w:rsidR="00717621" w:rsidRDefault="00EE6B87" w:rsidP="007231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4131" w:type="dxa"/>
          </w:tcPr>
          <w:p w:rsidR="00717621" w:rsidRDefault="00717621" w:rsidP="00D414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предоставленных организациями и индивидуальным предпринимателем льготах, отсрочках, рассрочках, о списании задолженности по платежам в бюджеты бюджетной системы РФ</w:t>
            </w:r>
          </w:p>
        </w:tc>
        <w:tc>
          <w:tcPr>
            <w:tcW w:w="2722" w:type="dxa"/>
          </w:tcPr>
          <w:p w:rsidR="00717621" w:rsidRDefault="00717621" w:rsidP="00D414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</w:t>
            </w:r>
          </w:p>
        </w:tc>
        <w:tc>
          <w:tcPr>
            <w:tcW w:w="2361" w:type="dxa"/>
          </w:tcPr>
          <w:p w:rsidR="00717621" w:rsidRPr="00917273" w:rsidRDefault="00717621" w:rsidP="00D414C9">
            <w:pPr>
              <w:jc w:val="center"/>
              <w:rPr>
                <w:sz w:val="24"/>
                <w:szCs w:val="24"/>
              </w:rPr>
            </w:pPr>
            <w:r w:rsidRPr="00917273">
              <w:rPr>
                <w:sz w:val="24"/>
                <w:szCs w:val="24"/>
              </w:rPr>
              <w:t>поддерживается в актуальном состоянии</w:t>
            </w:r>
          </w:p>
        </w:tc>
      </w:tr>
    </w:tbl>
    <w:p w:rsidR="0072313D" w:rsidRPr="0072313D" w:rsidRDefault="0072313D" w:rsidP="0072313D"/>
    <w:p w:rsidR="0072313D" w:rsidRDefault="0072313D" w:rsidP="0072313D">
      <w:pPr>
        <w:ind w:firstLine="708"/>
        <w:jc w:val="both"/>
        <w:rPr>
          <w:szCs w:val="28"/>
        </w:rPr>
      </w:pPr>
      <w:r>
        <w:rPr>
          <w:szCs w:val="28"/>
        </w:rPr>
        <w:lastRenderedPageBreak/>
        <w:t>2.Настоящее постановление вступает в силу со дня его официального опубликования  в  установленном порядке.</w:t>
      </w:r>
    </w:p>
    <w:p w:rsidR="0072313D" w:rsidRDefault="0072313D" w:rsidP="0072313D">
      <w:pPr>
        <w:jc w:val="both"/>
        <w:rPr>
          <w:szCs w:val="28"/>
        </w:rPr>
      </w:pPr>
    </w:p>
    <w:p w:rsidR="0072313D" w:rsidRPr="002C5FBA" w:rsidRDefault="0072313D" w:rsidP="0072313D">
      <w:pPr>
        <w:jc w:val="both"/>
        <w:rPr>
          <w:szCs w:val="28"/>
        </w:rPr>
      </w:pPr>
    </w:p>
    <w:p w:rsidR="0072313D" w:rsidRDefault="0072313D" w:rsidP="0072313D">
      <w:pPr>
        <w:shd w:val="clear" w:color="auto" w:fill="FFFFFF"/>
        <w:spacing w:line="317" w:lineRule="exact"/>
        <w:ind w:right="43"/>
        <w:rPr>
          <w:b/>
          <w:iCs/>
          <w:color w:val="000000"/>
          <w:spacing w:val="-1"/>
          <w:szCs w:val="28"/>
        </w:rPr>
      </w:pPr>
      <w:r>
        <w:rPr>
          <w:b/>
          <w:iCs/>
          <w:color w:val="000000"/>
          <w:spacing w:val="-1"/>
          <w:szCs w:val="28"/>
        </w:rPr>
        <w:t xml:space="preserve">Глава  </w:t>
      </w:r>
      <w:proofErr w:type="spellStart"/>
      <w:r w:rsidR="00EE6B87">
        <w:rPr>
          <w:b/>
          <w:iCs/>
          <w:color w:val="000000"/>
          <w:spacing w:val="-1"/>
          <w:szCs w:val="28"/>
        </w:rPr>
        <w:t>Мечетненского</w:t>
      </w:r>
      <w:proofErr w:type="spellEnd"/>
      <w:r>
        <w:rPr>
          <w:b/>
          <w:iCs/>
          <w:color w:val="000000"/>
          <w:spacing w:val="-1"/>
          <w:szCs w:val="28"/>
        </w:rPr>
        <w:t xml:space="preserve"> </w:t>
      </w:r>
    </w:p>
    <w:p w:rsidR="0072313D" w:rsidRDefault="0072313D" w:rsidP="0072313D">
      <w:pPr>
        <w:shd w:val="clear" w:color="auto" w:fill="FFFFFF"/>
        <w:spacing w:line="317" w:lineRule="exact"/>
        <w:ind w:right="43"/>
        <w:rPr>
          <w:b/>
          <w:iCs/>
          <w:color w:val="000000"/>
          <w:spacing w:val="-1"/>
          <w:szCs w:val="28"/>
        </w:rPr>
      </w:pPr>
      <w:r>
        <w:rPr>
          <w:b/>
          <w:iCs/>
          <w:color w:val="000000"/>
          <w:spacing w:val="-1"/>
          <w:szCs w:val="28"/>
        </w:rPr>
        <w:t xml:space="preserve">муниципального образования </w:t>
      </w:r>
      <w:r>
        <w:rPr>
          <w:b/>
          <w:iCs/>
          <w:color w:val="000000"/>
          <w:spacing w:val="-1"/>
          <w:szCs w:val="28"/>
        </w:rPr>
        <w:tab/>
      </w:r>
      <w:r>
        <w:rPr>
          <w:b/>
          <w:iCs/>
          <w:color w:val="000000"/>
          <w:spacing w:val="-1"/>
          <w:szCs w:val="28"/>
        </w:rPr>
        <w:tab/>
      </w:r>
      <w:r>
        <w:rPr>
          <w:b/>
          <w:iCs/>
          <w:color w:val="000000"/>
          <w:spacing w:val="-1"/>
          <w:szCs w:val="28"/>
        </w:rPr>
        <w:tab/>
      </w:r>
      <w:r>
        <w:rPr>
          <w:b/>
          <w:iCs/>
          <w:color w:val="000000"/>
          <w:spacing w:val="-1"/>
          <w:szCs w:val="28"/>
        </w:rPr>
        <w:tab/>
      </w:r>
      <w:r>
        <w:rPr>
          <w:b/>
          <w:iCs/>
          <w:color w:val="000000"/>
          <w:spacing w:val="-1"/>
          <w:szCs w:val="28"/>
        </w:rPr>
        <w:tab/>
      </w:r>
      <w:r w:rsidR="00EE6B87">
        <w:rPr>
          <w:b/>
          <w:iCs/>
          <w:color w:val="000000"/>
          <w:spacing w:val="-1"/>
          <w:szCs w:val="28"/>
        </w:rPr>
        <w:t>Е.Н</w:t>
      </w:r>
      <w:r>
        <w:rPr>
          <w:b/>
          <w:iCs/>
          <w:color w:val="000000"/>
          <w:spacing w:val="-1"/>
          <w:szCs w:val="28"/>
        </w:rPr>
        <w:t xml:space="preserve">. </w:t>
      </w:r>
      <w:r w:rsidR="00EE6B87">
        <w:rPr>
          <w:b/>
          <w:iCs/>
          <w:color w:val="000000"/>
          <w:spacing w:val="-1"/>
          <w:szCs w:val="28"/>
        </w:rPr>
        <w:t>Чуйкова</w:t>
      </w:r>
      <w:r>
        <w:rPr>
          <w:b/>
          <w:iCs/>
          <w:color w:val="000000"/>
          <w:spacing w:val="-1"/>
          <w:szCs w:val="28"/>
        </w:rPr>
        <w:t xml:space="preserve"> </w:t>
      </w:r>
    </w:p>
    <w:p w:rsidR="0072313D" w:rsidRDefault="0072313D" w:rsidP="0072313D">
      <w:pPr>
        <w:shd w:val="clear" w:color="auto" w:fill="FFFFFF"/>
        <w:spacing w:line="317" w:lineRule="exact"/>
        <w:ind w:right="43"/>
        <w:rPr>
          <w:b/>
          <w:iCs/>
          <w:color w:val="000000"/>
          <w:spacing w:val="-1"/>
          <w:szCs w:val="28"/>
        </w:rPr>
      </w:pPr>
    </w:p>
    <w:p w:rsidR="0072313D" w:rsidRDefault="0072313D" w:rsidP="0072313D">
      <w:pPr>
        <w:shd w:val="clear" w:color="auto" w:fill="FFFFFF"/>
        <w:spacing w:line="317" w:lineRule="exact"/>
        <w:ind w:right="43"/>
        <w:rPr>
          <w:b/>
          <w:iCs/>
          <w:color w:val="000000"/>
          <w:spacing w:val="-1"/>
          <w:szCs w:val="28"/>
        </w:rPr>
      </w:pPr>
    </w:p>
    <w:p w:rsidR="0072313D" w:rsidRDefault="0072313D" w:rsidP="0072313D">
      <w:pPr>
        <w:shd w:val="clear" w:color="auto" w:fill="FFFFFF"/>
        <w:spacing w:line="317" w:lineRule="exact"/>
        <w:ind w:right="43"/>
        <w:rPr>
          <w:b/>
          <w:iCs/>
          <w:color w:val="000000"/>
          <w:spacing w:val="-1"/>
          <w:szCs w:val="28"/>
        </w:rPr>
      </w:pPr>
    </w:p>
    <w:p w:rsidR="0072313D" w:rsidRDefault="0072313D" w:rsidP="0072313D">
      <w:pPr>
        <w:shd w:val="clear" w:color="auto" w:fill="FFFFFF"/>
        <w:spacing w:line="317" w:lineRule="exact"/>
        <w:ind w:right="43"/>
        <w:rPr>
          <w:b/>
          <w:iCs/>
          <w:color w:val="000000"/>
          <w:spacing w:val="-1"/>
          <w:szCs w:val="28"/>
        </w:rPr>
      </w:pPr>
    </w:p>
    <w:p w:rsidR="0072313D" w:rsidRDefault="0072313D" w:rsidP="0072313D"/>
    <w:p w:rsidR="00F21F94" w:rsidRDefault="00F21F94"/>
    <w:sectPr w:rsidR="00F21F94" w:rsidSect="00715F90">
      <w:pgSz w:w="11906" w:h="16838"/>
      <w:pgMar w:top="397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2313D"/>
    <w:rsid w:val="00715F90"/>
    <w:rsid w:val="00717621"/>
    <w:rsid w:val="0072313D"/>
    <w:rsid w:val="0092225B"/>
    <w:rsid w:val="00EE6B87"/>
    <w:rsid w:val="00F21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1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2313D"/>
    <w:pPr>
      <w:keepNext/>
      <w:outlineLvl w:val="0"/>
    </w:pPr>
  </w:style>
  <w:style w:type="paragraph" w:styleId="4">
    <w:name w:val="heading 4"/>
    <w:basedOn w:val="a"/>
    <w:next w:val="a"/>
    <w:link w:val="40"/>
    <w:uiPriority w:val="9"/>
    <w:unhideWhenUsed/>
    <w:qFormat/>
    <w:rsid w:val="0072313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31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72313D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</w:style>
  <w:style w:type="character" w:customStyle="1" w:styleId="a4">
    <w:name w:val="Верхний колонтитул Знак"/>
    <w:basedOn w:val="a0"/>
    <w:link w:val="a3"/>
    <w:rsid w:val="007231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qFormat/>
    <w:rsid w:val="0072313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72313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313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Таблицы (моноширинный)"/>
    <w:basedOn w:val="a"/>
    <w:next w:val="a"/>
    <w:uiPriority w:val="99"/>
    <w:rsid w:val="0072313D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character" w:customStyle="1" w:styleId="40">
    <w:name w:val="Заголовок 4 Знак"/>
    <w:basedOn w:val="a0"/>
    <w:link w:val="4"/>
    <w:uiPriority w:val="9"/>
    <w:rsid w:val="0072313D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2</cp:revision>
  <dcterms:created xsi:type="dcterms:W3CDTF">2018-06-23T06:42:00Z</dcterms:created>
  <dcterms:modified xsi:type="dcterms:W3CDTF">2018-06-23T06:42:00Z</dcterms:modified>
</cp:coreProperties>
</file>