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E4" w:rsidRPr="00134AE4" w:rsidRDefault="00134AE4" w:rsidP="00134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34AE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E4" w:rsidRPr="00134AE4" w:rsidRDefault="00134AE4" w:rsidP="00134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AE4" w:rsidRPr="00134AE4" w:rsidRDefault="00134AE4" w:rsidP="00134A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</w:t>
      </w:r>
    </w:p>
    <w:p w:rsidR="00134AE4" w:rsidRPr="00134AE4" w:rsidRDefault="00134AE4" w:rsidP="00134A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134AE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МЕЧЕТНЕНСКОГО МУНИЦИПАЛЬНОГО ОБРАЗОВАНИЯ </w:t>
      </w:r>
    </w:p>
    <w:p w:rsidR="00134AE4" w:rsidRPr="00134AE4" w:rsidRDefault="00134AE4" w:rsidP="00134A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134AE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СОВЕТСКОГО МУНИЦИПАЛЬНОГО РАЙОНА</w:t>
      </w:r>
    </w:p>
    <w:p w:rsidR="00134AE4" w:rsidRPr="00134AE4" w:rsidRDefault="00134AE4" w:rsidP="00134AE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134AE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САРАТОВСКОЙ ОБЛАСТИ</w:t>
      </w:r>
    </w:p>
    <w:p w:rsidR="00134AE4" w:rsidRPr="00134AE4" w:rsidRDefault="00134AE4" w:rsidP="00134AE4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x-none"/>
        </w:rPr>
      </w:pPr>
      <w:r w:rsidRPr="00134AE4">
        <w:rPr>
          <w:rFonts w:ascii="Times New Roman" w:eastAsia="Times New Roman" w:hAnsi="Times New Roman" w:cs="Times New Roman"/>
          <w:b/>
          <w:spacing w:val="110"/>
          <w:sz w:val="30"/>
          <w:szCs w:val="20"/>
          <w:lang w:val="x-none" w:eastAsia="x-none"/>
        </w:rPr>
        <w:t>ПОСТАНОВЛЕНИ</w:t>
      </w:r>
      <w:r w:rsidRPr="00134AE4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x-none"/>
        </w:rPr>
        <w:t>Е</w:t>
      </w:r>
    </w:p>
    <w:p w:rsidR="00134AE4" w:rsidRPr="00134AE4" w:rsidRDefault="00134AE4" w:rsidP="00134A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A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34AE4" w:rsidRPr="00134AE4" w:rsidRDefault="00FE6E2D" w:rsidP="00134AE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11.08.</w:t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88146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134AE4" w:rsidRPr="00134AE4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134AE4" w:rsidRPr="00134AE4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="00134AE4" w:rsidRPr="00134AE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</w:t>
      </w:r>
    </w:p>
    <w:p w:rsidR="00134AE4" w:rsidRPr="00134AE4" w:rsidRDefault="00134AE4" w:rsidP="00134AE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34AE4">
        <w:rPr>
          <w:rFonts w:ascii="Times New Roman" w:eastAsia="Times New Roman" w:hAnsi="Times New Roman" w:cs="Times New Roman"/>
          <w:sz w:val="20"/>
          <w:szCs w:val="20"/>
          <w:lang w:eastAsia="x-none"/>
        </w:rPr>
        <w:t>с</w:t>
      </w:r>
      <w:r w:rsidRPr="00134AE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</w:t>
      </w:r>
      <w:proofErr w:type="spellStart"/>
      <w:r w:rsidRPr="00134AE4">
        <w:rPr>
          <w:rFonts w:ascii="Times New Roman" w:eastAsia="Times New Roman" w:hAnsi="Times New Roman" w:cs="Times New Roman"/>
          <w:sz w:val="20"/>
          <w:szCs w:val="20"/>
          <w:lang w:eastAsia="x-none"/>
        </w:rPr>
        <w:t>Мечетное</w:t>
      </w:r>
      <w:proofErr w:type="spellEnd"/>
    </w:p>
    <w:p w:rsidR="00134AE4" w:rsidRDefault="00134AE4" w:rsidP="00321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4AE4" w:rsidRDefault="00134AE4" w:rsidP="00321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57C" w:rsidRPr="00134AE4" w:rsidRDefault="00134AE4" w:rsidP="00134AE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8157C"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создании комиссии с целью проверки</w:t>
      </w:r>
    </w:p>
    <w:p w:rsidR="00C8157C" w:rsidRPr="00134AE4" w:rsidRDefault="00C8157C" w:rsidP="00134AE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пожарных </w:t>
      </w:r>
      <w:proofErr w:type="spellStart"/>
      <w:r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водоисточников</w:t>
      </w:r>
      <w:proofErr w:type="spellEnd"/>
      <w:r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территории</w:t>
      </w:r>
    </w:p>
    <w:p w:rsidR="00134AE4" w:rsidRPr="00134AE4" w:rsidRDefault="00134AE4" w:rsidP="00134AE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Мечетненского</w:t>
      </w:r>
      <w:proofErr w:type="spellEnd"/>
      <w:r w:rsidRPr="00134A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образования</w:t>
      </w:r>
    </w:p>
    <w:p w:rsidR="00C8157C" w:rsidRPr="00134AE4" w:rsidRDefault="00C8157C" w:rsidP="00321EFE">
      <w:pPr>
        <w:tabs>
          <w:tab w:val="left" w:pos="28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57C" w:rsidRDefault="00822C13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требованиям Федерального закона </w:t>
      </w:r>
      <w:r w:rsidR="00072F1B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69-ФЗ </w:t>
      </w:r>
      <w:r w:rsidR="00072F1B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О пожарной безопасности</w:t>
      </w:r>
      <w:r w:rsidR="00072F1B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hyperlink r:id="rId7" w:history="1">
        <w:r w:rsidRPr="00134AE4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пожарной безопасности в Российской Федерации ППБ-01-03, с целью проверки состояния и обеспечения исправности сетей противопожарного водоснабжения, искусственных водоемов для целей пожаротушения администрация </w:t>
      </w:r>
      <w:proofErr w:type="spellStart"/>
      <w:r w:rsid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Мечетненского</w:t>
      </w:r>
      <w:proofErr w:type="spellEnd"/>
      <w:r w:rsid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8157C" w:rsidRPr="0013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0C8F" w:rsidRPr="00134AE4" w:rsidRDefault="00D20C8F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C13" w:rsidRPr="00D20C8F" w:rsidRDefault="00822C13" w:rsidP="00D20C8F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20C8F">
        <w:rPr>
          <w:color w:val="000000"/>
          <w:sz w:val="28"/>
          <w:szCs w:val="28"/>
        </w:rPr>
        <w:t>Создать комиссию в составе:</w:t>
      </w:r>
    </w:p>
    <w:p w:rsidR="00D20C8F" w:rsidRPr="00D20C8F" w:rsidRDefault="00D20C8F" w:rsidP="00D20C8F">
      <w:pPr>
        <w:pStyle w:val="a3"/>
        <w:shd w:val="clear" w:color="auto" w:fill="FFFFFF"/>
        <w:ind w:left="786"/>
        <w:jc w:val="both"/>
        <w:rPr>
          <w:color w:val="000000"/>
          <w:sz w:val="28"/>
          <w:szCs w:val="28"/>
        </w:rPr>
      </w:pPr>
    </w:p>
    <w:p w:rsidR="00B652E9" w:rsidRDefault="00B652E9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Леонова Ирина Ивановна</w:t>
      </w:r>
      <w:r w:rsidR="00B35FA0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7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822C13" w:rsidRPr="00134AE4" w:rsidRDefault="00B652E9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муниципального </w:t>
      </w:r>
      <w:r w:rsidR="009472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:rsidR="00B652E9" w:rsidRDefault="00B652E9" w:rsidP="001D7ED1">
      <w:pPr>
        <w:shd w:val="clear" w:color="auto" w:fill="FFFFFF"/>
        <w:tabs>
          <w:tab w:val="left" w:pos="916"/>
          <w:tab w:val="left" w:pos="1832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Шишкина Татьяна Николаевна       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</w:t>
      </w:r>
      <w:r w:rsidR="00B35FA0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FA0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B652E9" w:rsidRDefault="00B652E9" w:rsidP="00321EFE">
      <w:pPr>
        <w:shd w:val="clear" w:color="auto" w:fill="FFFFFF"/>
        <w:tabs>
          <w:tab w:val="left" w:pos="916"/>
          <w:tab w:val="left" w:pos="1832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2F1B" w:rsidRPr="00B652E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822C13" w:rsidRPr="00B652E9" w:rsidRDefault="00B652E9" w:rsidP="00321EFE">
      <w:pPr>
        <w:shd w:val="clear" w:color="auto" w:fill="FFFFFF"/>
        <w:tabs>
          <w:tab w:val="left" w:pos="916"/>
          <w:tab w:val="left" w:pos="1832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2F1B" w:rsidRPr="00B652E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D20C8F" w:rsidRDefault="00D20C8F" w:rsidP="00D2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 Валерий Викторович</w:t>
      </w:r>
      <w:r w:rsidR="003376F8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376F8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8FB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(по </w:t>
      </w:r>
    </w:p>
    <w:p w:rsidR="00822C13" w:rsidRPr="00134AE4" w:rsidRDefault="00D20C8F" w:rsidP="00D2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согласованию)</w:t>
      </w:r>
    </w:p>
    <w:p w:rsidR="00B652E9" w:rsidRDefault="00072F1B" w:rsidP="001D7E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орбунов Александр Николаевич</w:t>
      </w:r>
      <w:r w:rsidR="003376F8" w:rsidRP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978FB" w:rsidRP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отдела ГО и ЧС </w:t>
      </w:r>
    </w:p>
    <w:p w:rsidR="00B652E9" w:rsidRDefault="00B652E9" w:rsidP="0032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администрации Советского  </w:t>
      </w:r>
    </w:p>
    <w:p w:rsidR="00B652E9" w:rsidRDefault="00B652E9" w:rsidP="0032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муниципального района</w:t>
      </w:r>
      <w:r w:rsidR="00072F1B" w:rsidRP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</w:p>
    <w:p w:rsidR="002978FB" w:rsidRPr="00B652E9" w:rsidRDefault="00B652E9" w:rsidP="0032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согласованию</w:t>
      </w:r>
      <w:r w:rsidR="00072F1B" w:rsidRPr="00B65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22C13" w:rsidRPr="00B652E9" w:rsidRDefault="00822C13" w:rsidP="00321EF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0C8F" w:rsidRDefault="00D20C8F" w:rsidP="00D2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Закираевич</w:t>
      </w:r>
      <w:proofErr w:type="spellEnd"/>
      <w:r w:rsidR="002978FB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5338E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8FB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караула </w:t>
      </w:r>
      <w:r w:rsidR="00321EFE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ПСЧ-59 14 ПСО </w:t>
      </w:r>
    </w:p>
    <w:p w:rsidR="00D20C8F" w:rsidRDefault="00D20C8F" w:rsidP="0032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321EFE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ФПС ГПС ГУ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822C13" w:rsidRPr="00134AE4" w:rsidRDefault="00D20C8F" w:rsidP="0032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321EFE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</w:p>
    <w:p w:rsidR="00321EFE" w:rsidRPr="00134AE4" w:rsidRDefault="00321EFE" w:rsidP="00321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C13" w:rsidRPr="00134AE4" w:rsidRDefault="00477F34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Произвести проверку состояния сетей противопожарного водоснабжения для целей пожаротушения на территории </w:t>
      </w:r>
      <w:proofErr w:type="spellStart"/>
      <w:r w:rsidR="00B652E9">
        <w:rPr>
          <w:rFonts w:ascii="Times New Roman" w:eastAsia="Times New Roman" w:hAnsi="Times New Roman" w:cs="Times New Roman"/>
          <w:color w:val="000000"/>
          <w:sz w:val="28"/>
          <w:szCs w:val="28"/>
        </w:rPr>
        <w:t>Мечетненского</w:t>
      </w:r>
      <w:proofErr w:type="spellEnd"/>
      <w:r w:rsidR="00321EFE" w:rsidRPr="00134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652E9" w:rsidRPr="00B652E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21EFE" w:rsidRPr="00B65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с </w:t>
      </w:r>
      <w:r w:rsidR="0094727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65338E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4727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65338E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C8F" w:rsidRDefault="00D20C8F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C8F" w:rsidRDefault="00D20C8F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1D4" w:rsidRPr="00134AE4" w:rsidRDefault="005761D4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477F34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руководствоваться Правилами учёта и проверки пожарных </w:t>
      </w:r>
      <w:proofErr w:type="spellStart"/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="00477F34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Единым реестром ППВ (Приложение №2).</w:t>
      </w:r>
    </w:p>
    <w:p w:rsidR="00822C13" w:rsidRPr="00134AE4" w:rsidRDefault="003376F8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проверки представить заключение о состоянии и работоспособности </w:t>
      </w:r>
      <w:r w:rsidR="00477F34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источников 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противопожарного водоснабжения</w:t>
      </w:r>
      <w:r w:rsidR="00477F34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возможности их дальнейшего использования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2C13" w:rsidRPr="00134AE4" w:rsidRDefault="00111A27" w:rsidP="001D7ED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822C13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57C" w:rsidRPr="00134AE4" w:rsidRDefault="00111A27" w:rsidP="001D7ED1">
      <w:pPr>
        <w:tabs>
          <w:tab w:val="left" w:pos="286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AE4">
        <w:rPr>
          <w:rFonts w:ascii="Times New Roman" w:hAnsi="Times New Roman" w:cs="Times New Roman"/>
          <w:sz w:val="28"/>
          <w:szCs w:val="28"/>
        </w:rPr>
        <w:t>6</w:t>
      </w:r>
      <w:r w:rsidR="00C8157C" w:rsidRPr="00134AE4">
        <w:rPr>
          <w:rFonts w:ascii="Times New Roman" w:hAnsi="Times New Roman" w:cs="Times New Roman"/>
          <w:sz w:val="28"/>
          <w:szCs w:val="28"/>
        </w:rPr>
        <w:t xml:space="preserve">. </w:t>
      </w:r>
      <w:r w:rsidR="003376F8" w:rsidRPr="00134AE4">
        <w:rPr>
          <w:rFonts w:ascii="Times New Roman" w:hAnsi="Times New Roman" w:cs="Times New Roman"/>
          <w:sz w:val="28"/>
          <w:szCs w:val="28"/>
        </w:rPr>
        <w:t xml:space="preserve"> </w:t>
      </w:r>
      <w:r w:rsidR="00C8157C" w:rsidRPr="00134AE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на интернет – сайте </w:t>
      </w:r>
      <w:proofErr w:type="spellStart"/>
      <w:r w:rsidR="0094727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9472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8157C" w:rsidRPr="00134AE4" w:rsidRDefault="00C8157C" w:rsidP="00321EFE">
      <w:pPr>
        <w:tabs>
          <w:tab w:val="left" w:pos="28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7C" w:rsidRPr="00134AE4" w:rsidRDefault="00C8157C" w:rsidP="00321EFE">
      <w:pPr>
        <w:tabs>
          <w:tab w:val="left" w:pos="286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275" w:rsidRPr="00947275" w:rsidRDefault="00947275" w:rsidP="00947275">
      <w:pPr>
        <w:tabs>
          <w:tab w:val="left" w:pos="286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275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947275">
        <w:rPr>
          <w:rFonts w:ascii="Times New Roman" w:hAnsi="Times New Roman" w:cs="Times New Roman"/>
          <w:b/>
          <w:sz w:val="28"/>
          <w:szCs w:val="28"/>
        </w:rPr>
        <w:t>о.г</w:t>
      </w:r>
      <w:r w:rsidR="00C8157C" w:rsidRPr="00947275">
        <w:rPr>
          <w:rFonts w:ascii="Times New Roman" w:hAnsi="Times New Roman" w:cs="Times New Roman"/>
          <w:b/>
          <w:sz w:val="28"/>
          <w:szCs w:val="28"/>
        </w:rPr>
        <w:t>лав</w:t>
      </w:r>
      <w:r w:rsidRPr="0094727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proofErr w:type="gramEnd"/>
      <w:r w:rsidRPr="00947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275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94441D" w:rsidRPr="00947275" w:rsidRDefault="00947275" w:rsidP="00947275">
      <w:pPr>
        <w:tabs>
          <w:tab w:val="left" w:pos="286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7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</w:t>
      </w:r>
      <w:r w:rsidR="003E4A04">
        <w:rPr>
          <w:rFonts w:ascii="Times New Roman" w:hAnsi="Times New Roman" w:cs="Times New Roman"/>
          <w:b/>
          <w:sz w:val="28"/>
          <w:szCs w:val="28"/>
        </w:rPr>
        <w:t xml:space="preserve">                         И.</w:t>
      </w:r>
      <w:r w:rsidRPr="00947275">
        <w:rPr>
          <w:rFonts w:ascii="Times New Roman" w:hAnsi="Times New Roman" w:cs="Times New Roman"/>
          <w:b/>
          <w:sz w:val="28"/>
          <w:szCs w:val="28"/>
        </w:rPr>
        <w:t>И. Леонова</w:t>
      </w:r>
      <w:r w:rsidR="00C8157C" w:rsidRPr="00947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41D" w:rsidRPr="00134AE4" w:rsidRDefault="0094441D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441D" w:rsidRPr="00134AE4" w:rsidRDefault="0094441D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21FE" w:rsidRPr="00134AE4" w:rsidRDefault="003821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21FE" w:rsidRPr="00134AE4" w:rsidRDefault="003821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21FE" w:rsidRPr="00134AE4" w:rsidRDefault="003821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1EFE" w:rsidRPr="00134AE4" w:rsidRDefault="00321E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1EFE" w:rsidRPr="00134AE4" w:rsidRDefault="00321E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1EFE" w:rsidRPr="00134AE4" w:rsidRDefault="00321E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1EFE" w:rsidRPr="00134AE4" w:rsidRDefault="00321EFE" w:rsidP="00321EFE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47275" w:rsidRDefault="00947275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58CD" w:rsidRDefault="004F58CD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0C8F" w:rsidRDefault="00D20C8F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0C8F" w:rsidRDefault="00D20C8F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1A27" w:rsidRPr="00947275" w:rsidRDefault="00111A27" w:rsidP="004D53B4">
      <w:pPr>
        <w:shd w:val="clear" w:color="auto" w:fill="FFFFFF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7275">
        <w:rPr>
          <w:rFonts w:ascii="Times New Roman" w:eastAsia="Times New Roman" w:hAnsi="Times New Roman" w:cs="Times New Roman"/>
          <w:sz w:val="24"/>
          <w:szCs w:val="24"/>
        </w:rPr>
        <w:t>Приложение №1 </w:t>
      </w:r>
    </w:p>
    <w:p w:rsidR="00321EFE" w:rsidRPr="00947275" w:rsidRDefault="00321EFE" w:rsidP="004F58CD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11A27" w:rsidRPr="0094727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94727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1A27" w:rsidRPr="0094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2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111A27" w:rsidRPr="00947275" w:rsidRDefault="00947275" w:rsidP="004F58CD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Мечетненского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11A27" w:rsidRPr="00947275" w:rsidRDefault="00111A27" w:rsidP="004F58CD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275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FE6E2D">
        <w:rPr>
          <w:rFonts w:ascii="Times New Roman" w:eastAsia="Times New Roman" w:hAnsi="Times New Roman" w:cs="Times New Roman"/>
          <w:sz w:val="24"/>
          <w:szCs w:val="24"/>
        </w:rPr>
        <w:t>11.08.</w:t>
      </w:r>
      <w:r w:rsidR="0094727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21EFE" w:rsidRPr="0094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275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4F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146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A1C50" w:rsidRPr="00134AE4" w:rsidRDefault="009A1C50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B09" w:rsidRPr="00134AE4" w:rsidRDefault="00221B09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11A27" w:rsidRPr="00134AE4" w:rsidRDefault="00111A27" w:rsidP="001D7E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111A27" w:rsidRPr="00134AE4" w:rsidRDefault="00111A27" w:rsidP="001D7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и проверки наружного противопожарного водоснабжения</w:t>
      </w:r>
    </w:p>
    <w:p w:rsidR="00111A27" w:rsidRPr="00134AE4" w:rsidRDefault="00111A27" w:rsidP="001D7E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на </w:t>
      </w:r>
      <w:r w:rsidR="004F58CD"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4F58CD">
        <w:rPr>
          <w:rFonts w:ascii="Times New Roman" w:eastAsia="Times New Roman" w:hAnsi="Times New Roman" w:cs="Times New Roman"/>
          <w:b/>
          <w:bCs/>
          <w:sz w:val="28"/>
          <w:szCs w:val="28"/>
        </w:rPr>
        <w:t>Мечетненского</w:t>
      </w:r>
      <w:proofErr w:type="spellEnd"/>
      <w:r w:rsidR="00321EFE" w:rsidRPr="00134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21EFE" w:rsidRPr="004F58C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1.1 </w:t>
      </w:r>
      <w:r w:rsidR="004F631B" w:rsidRPr="00134A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действуют на всей территории </w:t>
      </w:r>
      <w:proofErr w:type="spellStart"/>
      <w:r w:rsidR="004F58CD">
        <w:rPr>
          <w:rFonts w:ascii="Times New Roman" w:eastAsia="Times New Roman" w:hAnsi="Times New Roman" w:cs="Times New Roman"/>
          <w:sz w:val="28"/>
          <w:szCs w:val="28"/>
        </w:rPr>
        <w:t>Мечетненского</w:t>
      </w:r>
      <w:proofErr w:type="spellEnd"/>
      <w:r w:rsidR="004F58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и обязательны для исполнения организациями водопроводно-канализационного хозяйства, обслуживающими населенные пункты, а также всеми абонентами, имеющими источники противопожарного водоснабжения независимо от их ведомственной принадлежности и организационно-правовой формы.</w:t>
      </w:r>
    </w:p>
    <w:p w:rsidR="00111A27" w:rsidRPr="00134AE4" w:rsidRDefault="004F58CD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1.2 Наружное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противопожарное водоснабжение — хозяйственно-питьевой водопровод с расположенными на нем пожарными гидрантами, пожарные водоемы, водонапорные башни, а также другие естественные и искусственные </w:t>
      </w:r>
      <w:proofErr w:type="spellStart"/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водоисточники</w:t>
      </w:r>
      <w:proofErr w:type="spellEnd"/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>, вода из которых используется для целей пожаротушения, независимо от их ведомственной принадлежности и организационно-правовой формы.</w:t>
      </w:r>
    </w:p>
    <w:p w:rsidR="00111A27" w:rsidRPr="00134AE4" w:rsidRDefault="00A66043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1.3 Ответственность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за техническое состояние источников противопожарного водоснабжения и установку указателей несет организация водопроводно-канализационного хозяйства города или абонент, в введении которого они находятся.</w:t>
      </w:r>
    </w:p>
    <w:p w:rsidR="00111A27" w:rsidRPr="00134AE4" w:rsidRDefault="004F58CD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1.4 Подразделения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имеют право на беспрепятственный въезд на территорию предприятий и организаций для заправки водой, необходимой для тушения пожаров, а также для осуществления проверки технического состояния источников противопожарного водоснабжения.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2. Техническое состояние, эксплуатация и требования к источникам противопожарного водоснабжения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4F631B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Постоянная готовность источников противопожарного водоснабжения для успешного использования их при тушении пожаров обеспечивается проведением основных подготовительных мероприятий:</w:t>
      </w:r>
    </w:p>
    <w:p w:rsidR="00111A27" w:rsidRPr="00134AE4" w:rsidRDefault="00111A27" w:rsidP="00321EFE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качественной приемкой всех систем водоснабжения по окончании их строительства, реконструкции и ремонта;</w:t>
      </w:r>
    </w:p>
    <w:p w:rsidR="00111A27" w:rsidRPr="00134AE4" w:rsidRDefault="00111A27" w:rsidP="00321EFE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точным учетом всех источников противопожарного водоснабжения;</w:t>
      </w:r>
    </w:p>
    <w:p w:rsidR="00111A27" w:rsidRPr="00134AE4" w:rsidRDefault="00111A27" w:rsidP="00321EFE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 xml:space="preserve"> систематическим контролем за состоянием </w:t>
      </w:r>
      <w:proofErr w:type="spellStart"/>
      <w:r w:rsidRPr="00134AE4">
        <w:rPr>
          <w:sz w:val="28"/>
          <w:szCs w:val="28"/>
        </w:rPr>
        <w:t>водоисточников</w:t>
      </w:r>
      <w:proofErr w:type="spellEnd"/>
      <w:r w:rsidRPr="00134AE4">
        <w:rPr>
          <w:sz w:val="28"/>
          <w:szCs w:val="28"/>
        </w:rPr>
        <w:t>;</w:t>
      </w:r>
    </w:p>
    <w:p w:rsidR="00111A27" w:rsidRPr="00134AE4" w:rsidRDefault="00111A27" w:rsidP="00321EFE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 периодическим испытанием водопроводных сетей на водоотдачу (1 раз в год);</w:t>
      </w:r>
    </w:p>
    <w:p w:rsidR="00111A27" w:rsidRPr="00134AE4" w:rsidRDefault="00111A27" w:rsidP="00321EFE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своевременной подготовкой источников противопожарного водоснабжения к условиям эксплуатации в весенне-летний и осенне-зимний периоды.</w:t>
      </w:r>
    </w:p>
    <w:p w:rsidR="00111A27" w:rsidRPr="00134AE4" w:rsidRDefault="004F58CD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lastRenderedPageBreak/>
        <w:t>2.2 Источники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водоснабжения должны находиться в исправном состоянии и быть оборудованными указателями, установленными на видных местах, в соответствии с нормами пожарной безопасности (НПБ 160-97). Ко всем источникам противопожарного водоснабжения должен быть обеспечен подъезд шириной не менее 3,5 м.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2.3 </w:t>
      </w:r>
      <w:r w:rsidR="004F631B" w:rsidRPr="00134A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Свободный напор в сети противопожарного водопровода низкого давления (на уровне поверхности земли) при пожаротушении должен быть не менее 10 м.</w:t>
      </w:r>
    </w:p>
    <w:p w:rsidR="00111A27" w:rsidRPr="00134AE4" w:rsidRDefault="004F58CD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2.4 Пожарные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водоемы должны быть наполнены водой. К водоему должен быть обеспечен подъезд с твердым покрытием и разворотной площадкой размером 12×12 м. </w:t>
      </w:r>
    </w:p>
    <w:p w:rsidR="00111A27" w:rsidRPr="00134AE4" w:rsidRDefault="004F58CD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2.5 Водонапорные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башни должны быть оборудованы патрубком с пожарной </w:t>
      </w:r>
      <w:proofErr w:type="spellStart"/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>полугайкой</w:t>
      </w:r>
      <w:proofErr w:type="spellEnd"/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 xml:space="preserve"> (диаметром 77 мм) для забора воды пожарной техникой и иметь подъезд с твердым покрытием шириной не менее 3,5 м.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2.6 Источники противопожарного водоснабжения допускается использовать только при тушении пожаров, проведении занятий, учений и проверке их работоспособности.</w:t>
      </w:r>
    </w:p>
    <w:p w:rsidR="002437E8" w:rsidRPr="00134AE4" w:rsidRDefault="002437E8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3. Учет и порядок проверки противопожарного водоснабжения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3.1. Руководители организаций водопроводно-канализационного хозяйства, а также абоненты обязаны вести строгий учет и проводить плановые совместные с подразделениями Государственной противопожарной службы проверки имеющихся в их ведении источников противопожарного водоснабжения.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3.2. С целью учета всех </w:t>
      </w:r>
      <w:proofErr w:type="spellStart"/>
      <w:r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134AE4">
        <w:rPr>
          <w:rFonts w:ascii="Times New Roman" w:eastAsia="Times New Roman" w:hAnsi="Times New Roman" w:cs="Times New Roman"/>
          <w:sz w:val="28"/>
          <w:szCs w:val="28"/>
        </w:rPr>
        <w:t>, которые могут быть использованы для тушения пожара, организации водопроводно-канализационного хозяйства и абоненты совместно с Государственной противопожарной службой не реже одного раза в пять лет проводят инвентаризацию противопожарного водоснабжения.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3.3. Проверка противопожарного водоснабжения производится 2 раза в год: в весенне-летний (с 1 мая по 1 ноября) и осенне-зимний (с 1 ноября по 1 мая) периоды.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2470C3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При проверке пожарного гидранта проверяется:</w:t>
      </w:r>
    </w:p>
    <w:p w:rsidR="00111A27" w:rsidRPr="00134AE4" w:rsidRDefault="00111A27" w:rsidP="00321EF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наличие на видном месте указателя установленного образца;</w:t>
      </w:r>
    </w:p>
    <w:p w:rsidR="00111A27" w:rsidRPr="00134AE4" w:rsidRDefault="00111A27" w:rsidP="00321EF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возможность беспрепятственного подъезда к пожарному гидранту;</w:t>
      </w:r>
    </w:p>
    <w:p w:rsidR="00111A27" w:rsidRPr="00134AE4" w:rsidRDefault="00111A27" w:rsidP="00321EF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состояние колодца и люка пожарного гидранта, производится очистка его от грязи, льда и снега;</w:t>
      </w:r>
    </w:p>
    <w:p w:rsidR="00111A27" w:rsidRPr="00134AE4" w:rsidRDefault="00111A27" w:rsidP="00321EF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работоспособность пожарного гидранта посредством пуска воды с установкой пожарной колонки;</w:t>
      </w:r>
    </w:p>
    <w:p w:rsidR="00111A27" w:rsidRPr="00134AE4" w:rsidRDefault="00111A27" w:rsidP="00321EFE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наличие крышки гидранта.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2470C3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При проверке пожарного водоема проверяется:</w:t>
      </w:r>
    </w:p>
    <w:p w:rsidR="00111A27" w:rsidRPr="00134AE4" w:rsidRDefault="00111A27" w:rsidP="00321EFE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наличие на видном месте указателя установленного образца;</w:t>
      </w:r>
    </w:p>
    <w:p w:rsidR="00111A27" w:rsidRPr="00134AE4" w:rsidRDefault="00111A27" w:rsidP="00321EFE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 возможность беспрепятственного подъезда к пожарному водоему;</w:t>
      </w:r>
    </w:p>
    <w:p w:rsidR="00111A27" w:rsidRPr="00134AE4" w:rsidRDefault="00111A27" w:rsidP="00321EFE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134AE4">
        <w:rPr>
          <w:sz w:val="28"/>
          <w:szCs w:val="28"/>
        </w:rPr>
        <w:t>заполненность</w:t>
      </w:r>
      <w:proofErr w:type="spellEnd"/>
      <w:r w:rsidRPr="00134AE4">
        <w:rPr>
          <w:sz w:val="28"/>
          <w:szCs w:val="28"/>
        </w:rPr>
        <w:t xml:space="preserve"> водоема водой и возможность его пополнения;</w:t>
      </w:r>
    </w:p>
    <w:p w:rsidR="00111A27" w:rsidRPr="00134AE4" w:rsidRDefault="00111A27" w:rsidP="00321EFE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 наличие площадки перед водоемом для забора воды;</w:t>
      </w:r>
    </w:p>
    <w:p w:rsidR="00111A27" w:rsidRPr="00134AE4" w:rsidRDefault="00111A27" w:rsidP="00321EFE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наличие проруби при отрицательной температуре воздуха (для открытых водоемов).</w:t>
      </w:r>
    </w:p>
    <w:p w:rsidR="001D7ED1" w:rsidRDefault="001D7ED1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ED1" w:rsidRDefault="001D7ED1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ED1" w:rsidRDefault="001D7ED1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3.6. При проверке других приспособленных для целей пожаротушения источников водоснабжения проверяется наличие подъезда и возможность забора воды в любое время года.</w:t>
      </w:r>
    </w:p>
    <w:p w:rsidR="001D7ED1" w:rsidRDefault="001D7ED1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4. Инвентаризация противопожарного водоснабжения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4.1. Инвентаризация противопожарного водоснабжения проводится не реже одного раза в пять лет.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4.2. Инвентаризация проводится с целью учета всех </w:t>
      </w:r>
      <w:proofErr w:type="spellStart"/>
      <w:r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134AE4">
        <w:rPr>
          <w:rFonts w:ascii="Times New Roman" w:eastAsia="Times New Roman" w:hAnsi="Times New Roman" w:cs="Times New Roman"/>
          <w:sz w:val="28"/>
          <w:szCs w:val="28"/>
        </w:rPr>
        <w:t>, которые могут быть использованы для тушения пожаров и выявления их состояния и характеристик.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4.3. Для проведения инвентаризации водоснабжения постановлением (распоряжением) главы городского поселения </w:t>
      </w:r>
      <w:r w:rsidR="002470C3" w:rsidRPr="00134AE4">
        <w:rPr>
          <w:rFonts w:ascii="Times New Roman" w:eastAsia="Times New Roman" w:hAnsi="Times New Roman" w:cs="Times New Roman"/>
          <w:sz w:val="28"/>
          <w:szCs w:val="28"/>
        </w:rPr>
        <w:t>Поназырево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создается межведомственная комиссия, в состав которой входят: представители органов местного самоуправления, местной пожарной охраны и органа государственного пожарного надзора, организации водопроводно-канализационного хозяйства, абоненты.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2470C3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Комиссия путем детальной проверки каждого </w:t>
      </w:r>
      <w:proofErr w:type="spellStart"/>
      <w:r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водоисточника</w:t>
      </w:r>
      <w:proofErr w:type="spellEnd"/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уточняет:</w:t>
      </w:r>
    </w:p>
    <w:p w:rsidR="00111A27" w:rsidRPr="00134AE4" w:rsidRDefault="00111A27" w:rsidP="00321EFE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вид, численность и состояние источников противопожарного водоснабжения, наличие подъездов к ним;</w:t>
      </w:r>
    </w:p>
    <w:p w:rsidR="00111A27" w:rsidRPr="00134AE4" w:rsidRDefault="00111A27" w:rsidP="00321EFE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 xml:space="preserve">причины сокращения количества </w:t>
      </w:r>
      <w:proofErr w:type="spellStart"/>
      <w:r w:rsidRPr="00134AE4">
        <w:rPr>
          <w:sz w:val="28"/>
          <w:szCs w:val="28"/>
        </w:rPr>
        <w:t>водоисточников</w:t>
      </w:r>
      <w:proofErr w:type="spellEnd"/>
      <w:r w:rsidRPr="00134AE4">
        <w:rPr>
          <w:sz w:val="28"/>
          <w:szCs w:val="28"/>
        </w:rPr>
        <w:t>;</w:t>
      </w:r>
    </w:p>
    <w:p w:rsidR="00111A27" w:rsidRPr="00134AE4" w:rsidRDefault="00111A27" w:rsidP="00321EFE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диаметры водопроводных магистралей, участков, характеристики сетей, количество водопроводных вводов;</w:t>
      </w:r>
    </w:p>
    <w:p w:rsidR="00111A27" w:rsidRPr="00134AE4" w:rsidRDefault="00111A27" w:rsidP="00321EFE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выполнение планов замены пожарных гидрантов (пожарных кранов), строительства новых водоемов, пирсов, колодцев.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2B7FE0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Все гидранты проверяются на водоотдачу.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4.6. По результатам инвентаризации составляется акт инвентаризации и ведомость учета состояния </w:t>
      </w:r>
      <w:proofErr w:type="spellStart"/>
      <w:r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134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7E8" w:rsidRPr="00134AE4" w:rsidRDefault="002437E8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5. Ремонт и реконструкция противопожарного водоснабжения</w:t>
      </w:r>
    </w:p>
    <w:p w:rsidR="00BB01C6" w:rsidRPr="00134AE4" w:rsidRDefault="00BB01C6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5.1. Организации водопроводно-канализационного хозяйства, а также абоненты, в ведении которых находится неисправный источник противопожарного водоснабжения, обязаны в течение 10 дней после получения сообщения о неисправности произвести ремонт </w:t>
      </w:r>
      <w:proofErr w:type="spellStart"/>
      <w:r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водоисточника</w:t>
      </w:r>
      <w:proofErr w:type="spellEnd"/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. В случае проведения капитального ремонта или замены </w:t>
      </w:r>
      <w:proofErr w:type="spellStart"/>
      <w:r w:rsidRPr="00134AE4">
        <w:rPr>
          <w:rFonts w:ascii="Times New Roman" w:eastAsia="Times New Roman" w:hAnsi="Times New Roman" w:cs="Times New Roman"/>
          <w:sz w:val="28"/>
          <w:szCs w:val="28"/>
        </w:rPr>
        <w:t>водоисточника</w:t>
      </w:r>
      <w:proofErr w:type="spellEnd"/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сроки согласовываются с государственной противопожарной службой.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5.2. Реконструкция водопровода производится на основании проекта, разработанного проектной организацией и согласованного с местными органами государственного пожарного надзора.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 должны быть ниже предусмотренных ранее.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5.4. Заблаговременно, за сутки до отключения пожарных гидрантов или участков водопроводной сети для проведения ремонта или реконструкции, руководители организаций водопроводно-канализационного хозяйства или абоненты, в ведении которых они находятся, обязаны в установленном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уведомить органы местного самоуправления и подразделения местной пожарной охраны о невозможности использования пожарных гидрантов из-за отсутствия или недостаточности напора воды, при этом предусматривать дополнительные мероприятия, компенсирующие недостаток воды на отключенных участках.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5.5. После реконструкции водопровода производится его приемка комиссией и испытание на водоотдачу.</w:t>
      </w:r>
    </w:p>
    <w:p w:rsidR="00321EFE" w:rsidRPr="00134AE4" w:rsidRDefault="00321EFE" w:rsidP="00321E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EFE" w:rsidRPr="00134AE4" w:rsidRDefault="00CE053C" w:rsidP="00321E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134AE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списания (снятия с учёта) источников наружного противопожарного водоснабжения на территории </w:t>
      </w:r>
      <w:bookmarkStart w:id="1" w:name="page4"/>
      <w:bookmarkEnd w:id="1"/>
    </w:p>
    <w:p w:rsidR="00321EFE" w:rsidRPr="004F58CD" w:rsidRDefault="004F58CD" w:rsidP="00321E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58CD">
        <w:rPr>
          <w:rFonts w:ascii="Times New Roman" w:eastAsia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321EFE" w:rsidRPr="004F58C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21EFE" w:rsidRPr="00134AE4" w:rsidRDefault="00321EFE" w:rsidP="00321E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53C" w:rsidRPr="00134AE4" w:rsidRDefault="004F58CD" w:rsidP="00321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6.1 Пожарные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гидранты, пожарные водоёмы могут быть списаны (сняты с учёта) по следующим основаниям:</w:t>
      </w:r>
    </w:p>
    <w:p w:rsidR="00CE053C" w:rsidRPr="00134AE4" w:rsidRDefault="00CE053C" w:rsidP="00321EF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пожарные гидранты, пожарные водоёмы расположены на территории, где нет жилых и производственных зданий, строений;</w:t>
      </w:r>
    </w:p>
    <w:p w:rsidR="00CE053C" w:rsidRPr="00134AE4" w:rsidRDefault="00CE053C" w:rsidP="00321EF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содержание пожарных гидрантов, пожарных водоёмов экономически нецелесообразно в связи с прекращением деятельности предприятий, учреждений, организаций, на территории которых расположены данные пожарные гидранты, пожарные водоёмы;</w:t>
      </w:r>
    </w:p>
    <w:p w:rsidR="00CE053C" w:rsidRPr="00134AE4" w:rsidRDefault="00CE053C" w:rsidP="00321EF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пожарные гидранты, пожарные водоёмы расположены на территории, где дома признаны непригодными для проживания и подлежат сносу;</w:t>
      </w:r>
    </w:p>
    <w:p w:rsidR="00CE053C" w:rsidRPr="00134AE4" w:rsidRDefault="00CE053C" w:rsidP="00321EF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пожарные гидранты, пожарные водоёмы находятся в состоянии технической неисправности и не подлежат восстановлению и ремонту;</w:t>
      </w:r>
    </w:p>
    <w:p w:rsidR="00CE053C" w:rsidRPr="00134AE4" w:rsidRDefault="00CE053C" w:rsidP="00321EFE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пожарные гидранты, пожарные водоёмы доработали свои нормативные сроки и пришли</w:t>
      </w:r>
      <w:r w:rsidR="00402907" w:rsidRPr="00134AE4">
        <w:rPr>
          <w:sz w:val="28"/>
          <w:szCs w:val="28"/>
        </w:rPr>
        <w:t xml:space="preserve"> в </w:t>
      </w:r>
      <w:r w:rsidRPr="00134AE4">
        <w:rPr>
          <w:sz w:val="28"/>
          <w:szCs w:val="28"/>
        </w:rPr>
        <w:t>негодность.</w:t>
      </w:r>
    </w:p>
    <w:p w:rsidR="00CE053C" w:rsidRPr="00134AE4" w:rsidRDefault="002A37D6" w:rsidP="00321EFE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CD" w:rsidRPr="00134AE4">
        <w:rPr>
          <w:rFonts w:ascii="Times New Roman" w:eastAsia="Times New Roman" w:hAnsi="Times New Roman" w:cs="Times New Roman"/>
          <w:sz w:val="28"/>
          <w:szCs w:val="28"/>
        </w:rPr>
        <w:t>6.2 Пожарные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гидранты, пожарные водоёмы, доработавшие свои нормативные сроки, но еще работоспособные, списанию (снятию с учёта) не подлежат.</w:t>
      </w:r>
    </w:p>
    <w:p w:rsidR="00CE053C" w:rsidRPr="00134AE4" w:rsidRDefault="000E2774" w:rsidP="00321EFE">
      <w:pPr>
        <w:tabs>
          <w:tab w:val="left" w:pos="12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6.3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Для определения непригодности пожарных гидрантов, пожарных водоёмов к дальнейшему использованию, невозможности, неэффективности и экономической нецелесообразности их восстановления, а также для оформления документации на списание (снятие с учёта) данных пожарных гидрантов, пожарных водоёмов создаётся постоянно действующая комиссия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работе комиссии могут привлекаться в установленном порядке должностные лица, специалисты органа местного самоуправления и представители государственных, общественных и иных организаций (по согласованию с их руководителями).</w:t>
      </w:r>
    </w:p>
    <w:p w:rsidR="00CE053C" w:rsidRPr="00134AE4" w:rsidRDefault="000E2774" w:rsidP="00321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CD" w:rsidRPr="00134AE4">
        <w:rPr>
          <w:rFonts w:ascii="Times New Roman" w:eastAsia="Times New Roman" w:hAnsi="Times New Roman" w:cs="Times New Roman"/>
          <w:sz w:val="28"/>
          <w:szCs w:val="28"/>
        </w:rPr>
        <w:t>6.4 Комиссия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созывается по инициативе одного из её участников. При этом данный участник комиссии должен направить соответствующие уведомления в адрес других участников комиссии.</w:t>
      </w:r>
    </w:p>
    <w:p w:rsidR="00CE053C" w:rsidRPr="00134AE4" w:rsidRDefault="000E2774" w:rsidP="00321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58CD" w:rsidRPr="00134A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компетенцию комиссии входит:</w:t>
      </w:r>
    </w:p>
    <w:p w:rsidR="00CE053C" w:rsidRPr="00134AE4" w:rsidRDefault="00CE053C" w:rsidP="00321EFE">
      <w:pPr>
        <w:pStyle w:val="a3"/>
        <w:numPr>
          <w:ilvl w:val="0"/>
          <w:numId w:val="17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контроль за изменением дислокации размещения пожарных гидрантов, пожарных водоемов, в том числе непосредственный осмотр пожарного гидранта, пожарного водоёма, подлежащего списанию (снятию с учёта);</w:t>
      </w:r>
    </w:p>
    <w:p w:rsidR="00CE053C" w:rsidRPr="00134AE4" w:rsidRDefault="00CE053C" w:rsidP="00321EFE">
      <w:pPr>
        <w:pStyle w:val="a3"/>
        <w:numPr>
          <w:ilvl w:val="0"/>
          <w:numId w:val="17"/>
        </w:numPr>
        <w:tabs>
          <w:tab w:val="left" w:pos="893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установление конкретных причин списания (снятия с учёта) пожарных гидрантов, пожарных водоёмов (расположение пожарных гидрантов, пожарных водоёмов на территории, где нет жилых и производственных зданий, техническая неисправность, истечение нормативных сроков и т.д.);</w:t>
      </w:r>
    </w:p>
    <w:p w:rsidR="001D7ED1" w:rsidRDefault="00CE053C" w:rsidP="00B47D24">
      <w:pPr>
        <w:pStyle w:val="a3"/>
        <w:numPr>
          <w:ilvl w:val="0"/>
          <w:numId w:val="17"/>
        </w:numPr>
        <w:tabs>
          <w:tab w:val="left" w:pos="847"/>
        </w:tabs>
        <w:ind w:left="0" w:firstLine="709"/>
        <w:jc w:val="both"/>
        <w:rPr>
          <w:sz w:val="28"/>
          <w:szCs w:val="28"/>
        </w:rPr>
      </w:pPr>
      <w:r w:rsidRPr="001D7ED1">
        <w:rPr>
          <w:sz w:val="28"/>
          <w:szCs w:val="28"/>
        </w:rPr>
        <w:lastRenderedPageBreak/>
        <w:t>сбор и анализ информации о техническом состоянии пожарных гидрантов, пожарных водоёмов;</w:t>
      </w:r>
    </w:p>
    <w:p w:rsidR="00CE053C" w:rsidRPr="001D7ED1" w:rsidRDefault="00CE053C" w:rsidP="00B47D24">
      <w:pPr>
        <w:pStyle w:val="a3"/>
        <w:numPr>
          <w:ilvl w:val="0"/>
          <w:numId w:val="17"/>
        </w:numPr>
        <w:tabs>
          <w:tab w:val="left" w:pos="847"/>
        </w:tabs>
        <w:ind w:left="0" w:firstLine="709"/>
        <w:jc w:val="both"/>
        <w:rPr>
          <w:sz w:val="28"/>
          <w:szCs w:val="28"/>
        </w:rPr>
      </w:pPr>
      <w:r w:rsidRPr="001D7ED1">
        <w:rPr>
          <w:sz w:val="28"/>
          <w:szCs w:val="28"/>
        </w:rPr>
        <w:t>разработка и подача в установленном порядке предложений и рекомендаций по совершенствованию законодательства в области пожарной безопасности;</w:t>
      </w:r>
    </w:p>
    <w:p w:rsidR="00CC18F9" w:rsidRPr="00134AE4" w:rsidRDefault="00CE053C" w:rsidP="004D53B4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составление актов списания (снятия с учёта) пожарн</w:t>
      </w:r>
      <w:r w:rsidR="00221B09" w:rsidRPr="00134AE4">
        <w:rPr>
          <w:sz w:val="28"/>
          <w:szCs w:val="28"/>
        </w:rPr>
        <w:t>ых гидрантов, пожарных водоёмов;</w:t>
      </w:r>
      <w:r w:rsidRPr="00134AE4">
        <w:rPr>
          <w:sz w:val="28"/>
          <w:szCs w:val="28"/>
        </w:rPr>
        <w:t xml:space="preserve"> </w:t>
      </w:r>
    </w:p>
    <w:p w:rsidR="00CE053C" w:rsidRPr="00134AE4" w:rsidRDefault="00221B09" w:rsidP="00321EFE">
      <w:pPr>
        <w:pStyle w:val="a3"/>
        <w:tabs>
          <w:tab w:val="left" w:pos="819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 xml:space="preserve">6.6   </w:t>
      </w:r>
      <w:r w:rsidR="00CE053C" w:rsidRPr="00134AE4">
        <w:rPr>
          <w:sz w:val="28"/>
          <w:szCs w:val="28"/>
        </w:rPr>
        <w:t xml:space="preserve"> Комиссия имеет право:</w:t>
      </w:r>
    </w:p>
    <w:p w:rsidR="00CE053C" w:rsidRPr="00134AE4" w:rsidRDefault="00CE053C" w:rsidP="00321EFE">
      <w:pPr>
        <w:pStyle w:val="a3"/>
        <w:numPr>
          <w:ilvl w:val="1"/>
          <w:numId w:val="18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запрашивать и получать в установленном порядке от органа местного самоуправления, государственных, общественных и иных организаций и должностных лиц информацию, документы, материалы, необходимые для деятельности комиссии;</w:t>
      </w:r>
    </w:p>
    <w:p w:rsidR="00CE053C" w:rsidRPr="00134AE4" w:rsidRDefault="00CE053C" w:rsidP="00321EFE">
      <w:pPr>
        <w:pStyle w:val="a3"/>
        <w:numPr>
          <w:ilvl w:val="1"/>
          <w:numId w:val="18"/>
        </w:numPr>
        <w:tabs>
          <w:tab w:val="left" w:pos="833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привлекать в установленном порядке должностных лиц, специалистов органа местного самоуправления и организаций (по согласованию с их руководителями) для участия в работе комиссии;</w:t>
      </w:r>
    </w:p>
    <w:p w:rsidR="00CE053C" w:rsidRPr="00134AE4" w:rsidRDefault="00CE053C" w:rsidP="00321EFE">
      <w:pPr>
        <w:pStyle w:val="a3"/>
        <w:numPr>
          <w:ilvl w:val="1"/>
          <w:numId w:val="18"/>
        </w:numPr>
        <w:tabs>
          <w:tab w:val="left" w:pos="828"/>
        </w:tabs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вносить в установленном порядке предложения по входящим в компетенцию комиссии вопросам, требующим решения органа местного самоуправления.</w:t>
      </w:r>
    </w:p>
    <w:p w:rsidR="00CE053C" w:rsidRPr="00134AE4" w:rsidRDefault="00FE0938" w:rsidP="00321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принятого комиссией решения оформляются актом списания (снятия с учёта) пожарного гидранта, пожарного водоёма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53C" w:rsidRPr="00134AE4" w:rsidRDefault="004F58CD" w:rsidP="00321EFE">
      <w:pPr>
        <w:tabs>
          <w:tab w:val="left" w:pos="5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6"/>
      <w:bookmarkEnd w:id="2"/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6.8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акте списания (снятия с учёта) пожарного гидранта, пожарного водоёма указываются следующие данные: адрес, координаты пожарного гидранта, пожарного водоёма и причины его списания (снятия с учёта).</w:t>
      </w:r>
    </w:p>
    <w:p w:rsidR="00CE053C" w:rsidRPr="00134AE4" w:rsidRDefault="004F58CD" w:rsidP="004D5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6.9 Акт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списания (снятия с учёта) пожарного гидранта, пожарного водоёма должен быть согласован с начальником </w:t>
      </w:r>
      <w:r w:rsidR="004D53B4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>ПСЧ-59 14 ПСО ФПС ГПС ГУ МЧС России по Саратовской области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53C" w:rsidRPr="00134AE4" w:rsidRDefault="00232E03" w:rsidP="004D5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6.10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Пожарный гидрант, пожарный водоём считается списанным (снятым с учёта) после 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 xml:space="preserve"> начальником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B4" w:rsidRPr="00134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ПСЧ-59 14 ПСО ФПС ГПС ГУ МЧС России по Саратовской области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председателем комиссии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53C" w:rsidRPr="00134AE4" w:rsidRDefault="00232E03" w:rsidP="00321EFE">
      <w:pPr>
        <w:tabs>
          <w:tab w:val="left" w:pos="5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6.11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Разборка и демонтаж пожарного гидранта, пожарного водоёма на сетях наружного водопровода разрешается только после утверждения акта списания (снятия с учёта) данного пожарного гидранта, пожарного водоёма. Разборка и демонтаж пожарного гидранта, пожарного водоёма до утверждения акта его списания (снятия с учёта) не допускается.</w:t>
      </w:r>
    </w:p>
    <w:p w:rsidR="00CE053C" w:rsidRPr="00134AE4" w:rsidRDefault="003821FE" w:rsidP="00321EFE">
      <w:pPr>
        <w:tabs>
          <w:tab w:val="left" w:pos="5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6.12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Разборка и демонтаж пожарного гидранта, пожарного водоёма на сетях наружного водопровода осуществляется предприятиями, учреждениями, организациями, которые ранее отвечали за обеспечение исправного технического состояния и ремонт данного пожарного гидранта, пожарного водоёма.</w:t>
      </w:r>
    </w:p>
    <w:p w:rsidR="00CE053C" w:rsidRPr="00134AE4" w:rsidRDefault="003821FE" w:rsidP="00321EFE">
      <w:pPr>
        <w:tabs>
          <w:tab w:val="left" w:pos="64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6.13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После списания (снятия с учёта) пожарного гидранта, пожарного водоёма в Реестр источников наружного противопожарного водоснабжения</w:t>
      </w:r>
      <w:r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3C" w:rsidRPr="00134AE4">
        <w:rPr>
          <w:rFonts w:ascii="Times New Roman" w:eastAsia="Times New Roman" w:hAnsi="Times New Roman" w:cs="Times New Roman"/>
          <w:sz w:val="28"/>
          <w:szCs w:val="28"/>
        </w:rPr>
        <w:t>вносятся соответствующие коррективы.</w:t>
      </w:r>
    </w:p>
    <w:p w:rsidR="00CE053C" w:rsidRPr="00134AE4" w:rsidRDefault="00CE053C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A27" w:rsidRPr="00134AE4" w:rsidRDefault="003821FE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11A27"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Особенности эксплуатации противопожарного водоснабжения</w:t>
      </w:r>
    </w:p>
    <w:p w:rsidR="00111A27" w:rsidRPr="00134AE4" w:rsidRDefault="00111A27" w:rsidP="00321EF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в зимних условиях</w:t>
      </w:r>
    </w:p>
    <w:p w:rsidR="00111A27" w:rsidRPr="00134AE4" w:rsidRDefault="003821FE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>.1. Ежегодно в </w:t>
      </w:r>
      <w:r w:rsidR="004F58CD" w:rsidRPr="00134AE4">
        <w:rPr>
          <w:rFonts w:ascii="Times New Roman" w:eastAsia="Times New Roman" w:hAnsi="Times New Roman" w:cs="Times New Roman"/>
          <w:sz w:val="28"/>
          <w:szCs w:val="28"/>
        </w:rPr>
        <w:t>октябре -</w:t>
      </w:r>
      <w:r w:rsidR="002B7FE0" w:rsidRPr="0013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>ноябре производится подготовка противопожарного водоснабжения к работе в зимних условиях, для чего необходимо:</w:t>
      </w:r>
    </w:p>
    <w:p w:rsidR="00111A27" w:rsidRPr="00134AE4" w:rsidRDefault="00111A27" w:rsidP="00321EFE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> произвести откачку воды из колодцев и гидрантов;</w:t>
      </w:r>
    </w:p>
    <w:p w:rsidR="00111A27" w:rsidRPr="00134AE4" w:rsidRDefault="00111A27" w:rsidP="00321EFE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lastRenderedPageBreak/>
        <w:t>проверить уровень воды в водоемах, исправность теплоизоляции и запорной арматуры;</w:t>
      </w:r>
    </w:p>
    <w:p w:rsidR="00111A27" w:rsidRPr="00134AE4" w:rsidRDefault="00111A27" w:rsidP="00321EFE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4AE4">
        <w:rPr>
          <w:sz w:val="28"/>
          <w:szCs w:val="28"/>
        </w:rPr>
        <w:t xml:space="preserve">произвести очистку от снега и льда подъездов к пожарным </w:t>
      </w:r>
      <w:proofErr w:type="spellStart"/>
      <w:r w:rsidRPr="00134AE4">
        <w:rPr>
          <w:sz w:val="28"/>
          <w:szCs w:val="28"/>
        </w:rPr>
        <w:t>водоисточникам</w:t>
      </w:r>
      <w:proofErr w:type="spellEnd"/>
      <w:r w:rsidRPr="00134AE4">
        <w:rPr>
          <w:sz w:val="28"/>
          <w:szCs w:val="28"/>
        </w:rPr>
        <w:t>;</w:t>
      </w:r>
    </w:p>
    <w:p w:rsidR="00111A27" w:rsidRPr="00134AE4" w:rsidRDefault="003821FE" w:rsidP="00321E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1A27" w:rsidRPr="00134AE4">
        <w:rPr>
          <w:rFonts w:ascii="Times New Roman" w:eastAsia="Times New Roman" w:hAnsi="Times New Roman" w:cs="Times New Roman"/>
          <w:sz w:val="28"/>
          <w:szCs w:val="28"/>
        </w:rPr>
        <w:t>.2. В случае замерзания стояков пожарных гидрантов необходимо принимать меры к их отогреванию и приведению в рабочее состояние.</w:t>
      </w:r>
    </w:p>
    <w:p w:rsidR="00F403D9" w:rsidRPr="00134AE4" w:rsidRDefault="00F403D9" w:rsidP="00321EF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03D9" w:rsidRPr="00134AE4" w:rsidRDefault="00F403D9" w:rsidP="00321EF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F403D9" w:rsidRPr="00134AE4" w:rsidSect="00D20C8F">
          <w:type w:val="continuous"/>
          <w:pgSz w:w="11906" w:h="16838"/>
          <w:pgMar w:top="426" w:right="566" w:bottom="709" w:left="1418" w:header="708" w:footer="708" w:gutter="0"/>
          <w:cols w:space="708"/>
          <w:docGrid w:linePitch="360"/>
        </w:sect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A76" w:rsidRDefault="001D3A76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E2D" w:rsidRDefault="00FE6E2D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E2D" w:rsidRDefault="00FE6E2D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E2D" w:rsidRDefault="00FE6E2D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6E2D" w:rsidRDefault="00FE6E2D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D53B4" w:rsidRPr="004F58CD" w:rsidRDefault="001D7ED1" w:rsidP="004F58CD">
      <w:pPr>
        <w:shd w:val="clear" w:color="auto" w:fill="FFFFFF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</w:t>
      </w:r>
      <w:r w:rsidR="00E016A2" w:rsidRPr="004F58CD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риложение №</w:t>
      </w:r>
      <w:r w:rsidR="004F58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016A2" w:rsidRPr="004F58CD">
        <w:rPr>
          <w:rFonts w:ascii="Times New Roman" w:eastAsia="Times New Roman" w:hAnsi="Times New Roman" w:cs="Times New Roman"/>
          <w:color w:val="333333"/>
          <w:sz w:val="24"/>
          <w:szCs w:val="24"/>
        </w:rPr>
        <w:t>2 </w:t>
      </w:r>
      <w:r w:rsidR="004D53B4" w:rsidRPr="004F58C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4F58CD" w:rsidRPr="004F58CD">
        <w:rPr>
          <w:rFonts w:ascii="Times New Roman" w:eastAsia="Times New Roman" w:hAnsi="Times New Roman" w:cs="Times New Roman"/>
          <w:sz w:val="24"/>
          <w:szCs w:val="24"/>
        </w:rPr>
        <w:t>Мечетненского</w:t>
      </w:r>
      <w:proofErr w:type="spellEnd"/>
      <w:r w:rsidR="004D53B4" w:rsidRPr="004F58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D53B4" w:rsidRPr="004F58CD" w:rsidRDefault="004D53B4" w:rsidP="004D53B4">
      <w:pPr>
        <w:shd w:val="clear" w:color="auto" w:fill="FFFFFF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58CD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FE6E2D">
        <w:rPr>
          <w:rFonts w:ascii="Times New Roman" w:eastAsia="Times New Roman" w:hAnsi="Times New Roman" w:cs="Times New Roman"/>
          <w:sz w:val="24"/>
          <w:szCs w:val="24"/>
        </w:rPr>
        <w:t>11.08.2022</w:t>
      </w:r>
      <w:r w:rsidRPr="004F58CD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E6E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14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58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16A2" w:rsidRPr="00134AE4" w:rsidRDefault="00E016A2" w:rsidP="00321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A2" w:rsidRPr="00134AE4" w:rsidRDefault="00E016A2" w:rsidP="00321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E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D53B4" w:rsidRPr="00134AE4" w:rsidRDefault="00E016A2" w:rsidP="00321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E4">
        <w:rPr>
          <w:rFonts w:ascii="Times New Roman" w:hAnsi="Times New Roman" w:cs="Times New Roman"/>
          <w:b/>
          <w:sz w:val="28"/>
          <w:szCs w:val="28"/>
        </w:rPr>
        <w:t>источников противопожарного водоснабжения на территори</w:t>
      </w:r>
      <w:r w:rsidR="004D53B4" w:rsidRPr="00134AE4">
        <w:rPr>
          <w:rFonts w:ascii="Times New Roman" w:hAnsi="Times New Roman" w:cs="Times New Roman"/>
          <w:b/>
          <w:sz w:val="28"/>
          <w:szCs w:val="28"/>
        </w:rPr>
        <w:t>и</w:t>
      </w:r>
      <w:r w:rsidRPr="00134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6A2" w:rsidRPr="004F58CD" w:rsidRDefault="004F58CD" w:rsidP="00321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8CD">
        <w:rPr>
          <w:rFonts w:ascii="Times New Roman" w:eastAsia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4D53B4" w:rsidRPr="004F58C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016A2" w:rsidRPr="004F58CD" w:rsidRDefault="00E016A2" w:rsidP="00321E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1560"/>
        <w:gridCol w:w="4254"/>
      </w:tblGrid>
      <w:tr w:rsidR="00BB01C6" w:rsidRPr="00134AE4" w:rsidTr="00BB01C6">
        <w:trPr>
          <w:trHeight w:val="385"/>
          <w:jc w:val="center"/>
        </w:trPr>
        <w:tc>
          <w:tcPr>
            <w:tcW w:w="710" w:type="dxa"/>
            <w:vMerge w:val="restart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850" w:type="dxa"/>
            <w:vMerge w:val="restart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1560" w:type="dxa"/>
            <w:vMerge w:val="restart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Тип и диаметр сети</w:t>
            </w:r>
          </w:p>
        </w:tc>
        <w:tc>
          <w:tcPr>
            <w:tcW w:w="4254" w:type="dxa"/>
            <w:vMerge w:val="restart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</w:t>
            </w:r>
          </w:p>
        </w:tc>
      </w:tr>
      <w:tr w:rsidR="00BB01C6" w:rsidRPr="00134AE4" w:rsidTr="00BB01C6">
        <w:trPr>
          <w:trHeight w:val="430"/>
          <w:jc w:val="center"/>
        </w:trPr>
        <w:tc>
          <w:tcPr>
            <w:tcW w:w="710" w:type="dxa"/>
            <w:vMerge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vMerge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C6" w:rsidRPr="00134AE4" w:rsidTr="00BB01C6">
        <w:trPr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7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7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  <w:tr w:rsidR="00BB01C6" w:rsidRPr="00134AE4" w:rsidTr="00BB01C6">
        <w:trPr>
          <w:trHeight w:val="297"/>
          <w:jc w:val="center"/>
        </w:trPr>
        <w:tc>
          <w:tcPr>
            <w:tcW w:w="71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Автодорожная</w:t>
            </w:r>
          </w:p>
        </w:tc>
        <w:tc>
          <w:tcPr>
            <w:tcW w:w="85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4254" w:type="dxa"/>
          </w:tcPr>
          <w:p w:rsidR="00BB01C6" w:rsidRPr="00134AE4" w:rsidRDefault="00BB01C6" w:rsidP="00BB01C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E4">
              <w:rPr>
                <w:rFonts w:ascii="Times New Roman" w:hAnsi="Times New Roman" w:cs="Times New Roman"/>
                <w:sz w:val="28"/>
                <w:szCs w:val="28"/>
              </w:rPr>
              <w:t>Администрация Мечетненского МО</w:t>
            </w:r>
          </w:p>
        </w:tc>
      </w:tr>
    </w:tbl>
    <w:p w:rsidR="00F403D9" w:rsidRPr="00134AE4" w:rsidRDefault="00F403D9" w:rsidP="004F58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403D9" w:rsidRPr="00134AE4" w:rsidSect="004F58CD">
      <w:type w:val="continuous"/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CCADC56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545E146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5BD062C2"/>
    <w:lvl w:ilvl="0" w:tplc="FFFFFFFF">
      <w:start w:val="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AB57B21"/>
    <w:multiLevelType w:val="hybridMultilevel"/>
    <w:tmpl w:val="F1AC17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FDD4D55"/>
    <w:multiLevelType w:val="hybridMultilevel"/>
    <w:tmpl w:val="0406D7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C535C27"/>
    <w:multiLevelType w:val="hybridMultilevel"/>
    <w:tmpl w:val="14266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03C5AB2"/>
    <w:multiLevelType w:val="hybridMultilevel"/>
    <w:tmpl w:val="6A42DA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0825378"/>
    <w:multiLevelType w:val="hybridMultilevel"/>
    <w:tmpl w:val="CF965E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7E77D7C"/>
    <w:multiLevelType w:val="hybridMultilevel"/>
    <w:tmpl w:val="C31A71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B9D4FB4"/>
    <w:multiLevelType w:val="hybridMultilevel"/>
    <w:tmpl w:val="08E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7A09"/>
    <w:multiLevelType w:val="hybridMultilevel"/>
    <w:tmpl w:val="5328BC2C"/>
    <w:lvl w:ilvl="0" w:tplc="CA5CE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3A244E"/>
    <w:multiLevelType w:val="hybridMultilevel"/>
    <w:tmpl w:val="1A6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63038"/>
    <w:multiLevelType w:val="hybridMultilevel"/>
    <w:tmpl w:val="0DB8CD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02C2AFD"/>
    <w:multiLevelType w:val="hybridMultilevel"/>
    <w:tmpl w:val="3276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13EE1"/>
    <w:multiLevelType w:val="hybridMultilevel"/>
    <w:tmpl w:val="499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1127C"/>
    <w:multiLevelType w:val="hybridMultilevel"/>
    <w:tmpl w:val="B846D644"/>
    <w:lvl w:ilvl="0" w:tplc="8700945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C"/>
    <w:rsid w:val="00072F1B"/>
    <w:rsid w:val="000B2E45"/>
    <w:rsid w:val="000E05B2"/>
    <w:rsid w:val="000E2774"/>
    <w:rsid w:val="00111A27"/>
    <w:rsid w:val="00134AE4"/>
    <w:rsid w:val="001D3A76"/>
    <w:rsid w:val="001D7ED1"/>
    <w:rsid w:val="00221B09"/>
    <w:rsid w:val="00232E03"/>
    <w:rsid w:val="002437E8"/>
    <w:rsid w:val="002470C3"/>
    <w:rsid w:val="00271570"/>
    <w:rsid w:val="002978FB"/>
    <w:rsid w:val="002A37D6"/>
    <w:rsid w:val="002B7FE0"/>
    <w:rsid w:val="00321EFE"/>
    <w:rsid w:val="003376F8"/>
    <w:rsid w:val="003821FE"/>
    <w:rsid w:val="003E4A04"/>
    <w:rsid w:val="00402907"/>
    <w:rsid w:val="00477F34"/>
    <w:rsid w:val="004D53B4"/>
    <w:rsid w:val="004F58CD"/>
    <w:rsid w:val="004F631B"/>
    <w:rsid w:val="005761D4"/>
    <w:rsid w:val="0065338E"/>
    <w:rsid w:val="00822C13"/>
    <w:rsid w:val="00823021"/>
    <w:rsid w:val="0088146D"/>
    <w:rsid w:val="0093772A"/>
    <w:rsid w:val="0094441D"/>
    <w:rsid w:val="00947275"/>
    <w:rsid w:val="009A1C50"/>
    <w:rsid w:val="00A66043"/>
    <w:rsid w:val="00AC5F0D"/>
    <w:rsid w:val="00B35FA0"/>
    <w:rsid w:val="00B652E9"/>
    <w:rsid w:val="00BB01C6"/>
    <w:rsid w:val="00C8157C"/>
    <w:rsid w:val="00CC18F9"/>
    <w:rsid w:val="00CE053C"/>
    <w:rsid w:val="00D20C8F"/>
    <w:rsid w:val="00E016A2"/>
    <w:rsid w:val="00F403D9"/>
    <w:rsid w:val="00FC3B4B"/>
    <w:rsid w:val="00FE0938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A669"/>
  <w15:docId w15:val="{B1EE73EA-A95C-473B-8698-94FD24D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zk-instrukcii/w7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3023-2FC1-41EE-B7F3-4E8B3E3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3</cp:revision>
  <cp:lastPrinted>2022-07-30T15:25:00Z</cp:lastPrinted>
  <dcterms:created xsi:type="dcterms:W3CDTF">2022-07-30T14:42:00Z</dcterms:created>
  <dcterms:modified xsi:type="dcterms:W3CDTF">2022-07-30T15:25:00Z</dcterms:modified>
</cp:coreProperties>
</file>